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AB0" w:rsidRPr="008B4AB0" w:rsidRDefault="00AC0A16" w:rsidP="00AC0A16">
      <w:pPr>
        <w:shd w:val="clear" w:color="auto" w:fill="FFFFFF" w:themeFill="background1"/>
        <w:outlineLvl w:val="0"/>
        <w:rPr>
          <w:i/>
          <w:color w:val="DD4814"/>
          <w:sz w:val="32"/>
        </w:rPr>
      </w:pPr>
      <w:r>
        <w:rPr>
          <w:i/>
          <w:color w:val="DD4814"/>
          <w:sz w:val="32"/>
        </w:rPr>
        <w:t>Memo</w:t>
      </w:r>
    </w:p>
    <w:p w:rsidR="008B4AB0" w:rsidRDefault="008B4AB0"/>
    <w:tbl>
      <w:tblPr>
        <w:tblW w:w="10032" w:type="dxa"/>
        <w:tblLook w:val="04A0"/>
      </w:tblPr>
      <w:tblGrid>
        <w:gridCol w:w="2235"/>
        <w:gridCol w:w="7797"/>
      </w:tblGrid>
      <w:tr w:rsidR="005B4DBC" w:rsidRPr="005B4DBC" w:rsidTr="009F4E48">
        <w:tc>
          <w:tcPr>
            <w:tcW w:w="2235" w:type="dxa"/>
          </w:tcPr>
          <w:sdt>
            <w:sdtPr>
              <w:rPr>
                <w:b/>
              </w:rPr>
              <w:id w:val="835344848"/>
              <w:placeholder>
                <w:docPart w:val="A93F62D034EA40C19EB4A58B47F6C661"/>
              </w:placeholder>
            </w:sdtPr>
            <w:sdtContent>
              <w:p w:rsidR="005B4DBC" w:rsidRPr="005B4DBC" w:rsidRDefault="009F4E48" w:rsidP="009F4E48">
                <w:pPr>
                  <w:rPr>
                    <w:b/>
                  </w:rPr>
                </w:pPr>
                <w:r>
                  <w:rPr>
                    <w:b/>
                  </w:rPr>
                  <w:t>Van</w:t>
                </w:r>
              </w:p>
            </w:sdtContent>
          </w:sdt>
        </w:tc>
        <w:tc>
          <w:tcPr>
            <w:tcW w:w="7797" w:type="dxa"/>
          </w:tcPr>
          <w:p w:rsidR="005B4DBC" w:rsidRPr="005B4DBC" w:rsidRDefault="00AC0A16" w:rsidP="005B4DBC">
            <w:r>
              <w:t>Jan Campschroer</w:t>
            </w:r>
          </w:p>
        </w:tc>
      </w:tr>
      <w:tr w:rsidR="007E46E2" w:rsidRPr="005B4DBC" w:rsidTr="009F4E48">
        <w:trPr>
          <w:trHeight w:val="274"/>
        </w:trPr>
        <w:tc>
          <w:tcPr>
            <w:tcW w:w="2235" w:type="dxa"/>
          </w:tcPr>
          <w:p w:rsidR="007E46E2" w:rsidRDefault="007E46E2" w:rsidP="009F4E48">
            <w:pPr>
              <w:rPr>
                <w:b/>
              </w:rPr>
            </w:pPr>
            <w:r>
              <w:rPr>
                <w:b/>
              </w:rPr>
              <w:t>Aan</w:t>
            </w:r>
          </w:p>
        </w:tc>
        <w:tc>
          <w:tcPr>
            <w:tcW w:w="7797" w:type="dxa"/>
          </w:tcPr>
          <w:p w:rsidR="007E46E2" w:rsidRDefault="00766E39" w:rsidP="005B4DBC">
            <w:r>
              <w:t xml:space="preserve">Regie- en </w:t>
            </w:r>
            <w:proofErr w:type="spellStart"/>
            <w:r>
              <w:t>expertgroepleden</w:t>
            </w:r>
            <w:proofErr w:type="spellEnd"/>
          </w:p>
        </w:tc>
      </w:tr>
      <w:tr w:rsidR="005B4DBC" w:rsidRPr="005B4DBC" w:rsidTr="009F4E48">
        <w:trPr>
          <w:trHeight w:val="274"/>
        </w:trPr>
        <w:tc>
          <w:tcPr>
            <w:tcW w:w="2235" w:type="dxa"/>
          </w:tcPr>
          <w:bookmarkStart w:id="0" w:name="Text2" w:displacedByCustomXml="next"/>
          <w:sdt>
            <w:sdtPr>
              <w:rPr>
                <w:b/>
              </w:rPr>
              <w:id w:val="549275746"/>
              <w:placeholder>
                <w:docPart w:val="D6E9864CEC314FF2B6020B68FC963B1B"/>
              </w:placeholder>
            </w:sdtPr>
            <w:sdtContent>
              <w:p w:rsidR="005B4DBC" w:rsidRPr="005B4DBC" w:rsidRDefault="009F4E48" w:rsidP="009F4E48">
                <w:pPr>
                  <w:rPr>
                    <w:b/>
                  </w:rPr>
                </w:pPr>
                <w:r>
                  <w:rPr>
                    <w:b/>
                  </w:rPr>
                  <w:t>Afdeling</w:t>
                </w:r>
              </w:p>
            </w:sdtContent>
          </w:sdt>
        </w:tc>
        <w:tc>
          <w:tcPr>
            <w:tcW w:w="7797" w:type="dxa"/>
          </w:tcPr>
          <w:p w:rsidR="005B4DBC" w:rsidRPr="005B4DBC" w:rsidRDefault="00AC0A16" w:rsidP="005B4DBC">
            <w:r>
              <w:t>KING/</w:t>
            </w:r>
            <w:proofErr w:type="spellStart"/>
            <w:r>
              <w:t>E-Diensten</w:t>
            </w:r>
            <w:proofErr w:type="spellEnd"/>
          </w:p>
        </w:tc>
      </w:tr>
      <w:tr w:rsidR="005B4DBC" w:rsidRPr="005B4DBC" w:rsidTr="009F4E48">
        <w:tc>
          <w:tcPr>
            <w:tcW w:w="2235" w:type="dxa"/>
          </w:tcPr>
          <w:sdt>
            <w:sdtPr>
              <w:rPr>
                <w:b/>
              </w:rPr>
              <w:id w:val="784544928"/>
              <w:placeholder>
                <w:docPart w:val="D6E9864CEC314FF2B6020B68FC963B1B"/>
              </w:placeholder>
            </w:sdtPr>
            <w:sdtContent>
              <w:p w:rsidR="005B4DBC" w:rsidRPr="005B4DBC" w:rsidRDefault="009F4E48" w:rsidP="009F4E48">
                <w:pPr>
                  <w:rPr>
                    <w:b/>
                  </w:rPr>
                </w:pPr>
                <w:r>
                  <w:rPr>
                    <w:b/>
                  </w:rPr>
                  <w:t>Onderwerp</w:t>
                </w:r>
              </w:p>
            </w:sdtContent>
          </w:sdt>
        </w:tc>
        <w:tc>
          <w:tcPr>
            <w:tcW w:w="7797" w:type="dxa"/>
          </w:tcPr>
          <w:p w:rsidR="005B4DBC" w:rsidRPr="005B4DBC" w:rsidRDefault="00766E39" w:rsidP="005B4DBC">
            <w:r>
              <w:t>Update Beheermodel</w:t>
            </w:r>
          </w:p>
        </w:tc>
      </w:tr>
      <w:tr w:rsidR="009F4E48" w:rsidRPr="005B4DBC" w:rsidTr="009F4E48">
        <w:tc>
          <w:tcPr>
            <w:tcW w:w="2235" w:type="dxa"/>
          </w:tcPr>
          <w:sdt>
            <w:sdtPr>
              <w:id w:val="1212847953"/>
              <w:placeholder>
                <w:docPart w:val="FD46CAED034F4D1B8A624466EA70866E"/>
              </w:placeholder>
            </w:sdtPr>
            <w:sdtContent>
              <w:p w:rsidR="009F4E48" w:rsidRPr="00547FAC" w:rsidRDefault="009F4E48" w:rsidP="009F4E48">
                <w:pPr>
                  <w:pStyle w:val="K13-kopjes"/>
                </w:pPr>
                <w:r w:rsidRPr="009F4E48">
                  <w:rPr>
                    <w:color w:val="auto"/>
                  </w:rPr>
                  <w:t>Vergaderstuk ter</w:t>
                </w:r>
              </w:p>
            </w:sdtContent>
          </w:sdt>
        </w:tc>
        <w:tc>
          <w:tcPr>
            <w:tcW w:w="7797" w:type="dxa"/>
          </w:tcPr>
          <w:p w:rsidR="009F4E48" w:rsidRPr="00547FAC" w:rsidRDefault="0015434E" w:rsidP="00766E39">
            <w:sdt>
              <w:sdtPr>
                <w:id w:val="-346641178"/>
                <w:placeholder>
                  <w:docPart w:val="5383BDAF36CB4CFF8B5A6944DADA1729"/>
                </w:placeholder>
                <w:comboBox>
                  <w:listItem w:displayText="Klik en maak een keuze" w:value="Klik en maak een keuze"/>
                  <w:listItem w:displayText="Kennisname" w:value="Kennisname"/>
                  <w:listItem w:displayText="Bespreking" w:value="Bespreking"/>
                  <w:listItem w:displayText="Besluitvorming" w:value="Besluitvorming"/>
                  <w:listItem w:displayText="Overig....." w:value="Overig....."/>
                </w:comboBox>
              </w:sdtPr>
              <w:sdtContent>
                <w:r w:rsidR="00766E39">
                  <w:t>Informatie</w:t>
                </w:r>
              </w:sdtContent>
            </w:sdt>
          </w:p>
        </w:tc>
      </w:tr>
      <w:tr w:rsidR="009F4E48" w:rsidRPr="005B4DBC" w:rsidTr="009F4E48">
        <w:tc>
          <w:tcPr>
            <w:tcW w:w="2235" w:type="dxa"/>
          </w:tcPr>
          <w:sdt>
            <w:sdtPr>
              <w:rPr>
                <w:b/>
              </w:rPr>
              <w:id w:val="-2081735817"/>
              <w:placeholder>
                <w:docPart w:val="5E8CC2D34F344130AAE77BCEC2D2A75B"/>
              </w:placeholder>
            </w:sdtPr>
            <w:sdtContent>
              <w:p w:rsidR="009F4E48" w:rsidRPr="005B4DBC" w:rsidRDefault="009F4E48" w:rsidP="00AC0A16">
                <w:pPr>
                  <w:rPr>
                    <w:b/>
                  </w:rPr>
                </w:pPr>
                <w:r w:rsidRPr="005B4DBC">
                  <w:rPr>
                    <w:b/>
                  </w:rPr>
                  <w:t>Datum</w:t>
                </w:r>
                <w:r>
                  <w:rPr>
                    <w:b/>
                  </w:rPr>
                  <w:t xml:space="preserve"> </w:t>
                </w:r>
              </w:p>
            </w:sdtContent>
          </w:sdt>
        </w:tc>
        <w:tc>
          <w:tcPr>
            <w:tcW w:w="7797" w:type="dxa"/>
          </w:tcPr>
          <w:p w:rsidR="009F4E48" w:rsidRPr="005B4DBC" w:rsidRDefault="00766E39" w:rsidP="005B4DBC">
            <w:r>
              <w:t>8 augustus 2014</w:t>
            </w:r>
          </w:p>
        </w:tc>
      </w:tr>
      <w:tr w:rsidR="009F4E48" w:rsidRPr="005B4DBC" w:rsidTr="009F4E48">
        <w:tc>
          <w:tcPr>
            <w:tcW w:w="2235" w:type="dxa"/>
          </w:tcPr>
          <w:sdt>
            <w:sdtPr>
              <w:rPr>
                <w:b/>
              </w:rPr>
              <w:id w:val="1362082655"/>
              <w:placeholder>
                <w:docPart w:val="5E8CC2D34F344130AAE77BCEC2D2A75B"/>
              </w:placeholder>
            </w:sdtPr>
            <w:sdtContent>
              <w:p w:rsidR="009F4E48" w:rsidRPr="0033584E" w:rsidRDefault="009F4E48" w:rsidP="009F4E48">
                <w:pPr>
                  <w:rPr>
                    <w:b/>
                  </w:rPr>
                </w:pPr>
                <w:r>
                  <w:rPr>
                    <w:b/>
                  </w:rPr>
                  <w:t xml:space="preserve">Bijlagen </w:t>
                </w:r>
              </w:p>
            </w:sdtContent>
          </w:sdt>
        </w:tc>
        <w:tc>
          <w:tcPr>
            <w:tcW w:w="7797" w:type="dxa"/>
          </w:tcPr>
          <w:p w:rsidR="009F4E48" w:rsidRPr="005B4DBC" w:rsidRDefault="009F4E48" w:rsidP="005B4DBC"/>
        </w:tc>
      </w:tr>
      <w:tr w:rsidR="009F4E48" w:rsidRPr="005B4DBC" w:rsidTr="009F4E48">
        <w:tc>
          <w:tcPr>
            <w:tcW w:w="2235" w:type="dxa"/>
          </w:tcPr>
          <w:p w:rsidR="009F4E48" w:rsidRPr="005B4DBC" w:rsidRDefault="009F4E48" w:rsidP="005B4DBC">
            <w:pPr>
              <w:rPr>
                <w:b/>
              </w:rPr>
            </w:pPr>
          </w:p>
        </w:tc>
        <w:tc>
          <w:tcPr>
            <w:tcW w:w="7797" w:type="dxa"/>
          </w:tcPr>
          <w:p w:rsidR="009F4E48" w:rsidRPr="005B4DBC" w:rsidRDefault="009F4E48" w:rsidP="005B4DBC"/>
        </w:tc>
      </w:tr>
    </w:tbl>
    <w:bookmarkEnd w:id="0"/>
    <w:p w:rsidR="00D609BB" w:rsidRDefault="007E46E2" w:rsidP="00C7729C">
      <w:pPr>
        <w:pStyle w:val="2kopjevet"/>
      </w:pPr>
      <w:r>
        <w:t>I</w:t>
      </w:r>
      <w:r w:rsidR="00C7729C">
        <w:t>nleiding</w:t>
      </w:r>
    </w:p>
    <w:p w:rsidR="00C32BB0" w:rsidRDefault="00766E39" w:rsidP="00D609BB">
      <w:pPr>
        <w:rPr>
          <w:lang w:eastAsia="en-US"/>
        </w:rPr>
      </w:pPr>
      <w:r>
        <w:rPr>
          <w:lang w:eastAsia="en-US"/>
        </w:rPr>
        <w:t xml:space="preserve">In de laatste regiegroep is een wijzigingsvoorstel op het Beheermodel door Henri Korver gepresenteerd en vervolgens door de groep geaccordeerd. Behalve die wijziging zijn er echter ook nog een aantal andere </w:t>
      </w:r>
      <w:r w:rsidR="00B9321B">
        <w:rPr>
          <w:lang w:eastAsia="en-US"/>
        </w:rPr>
        <w:t>issues</w:t>
      </w:r>
      <w:r>
        <w:rPr>
          <w:lang w:eastAsia="en-US"/>
        </w:rPr>
        <w:t xml:space="preserve"> die moeten worden aangepast. </w:t>
      </w:r>
      <w:r w:rsidR="00B9321B">
        <w:rPr>
          <w:lang w:eastAsia="en-US"/>
        </w:rPr>
        <w:t>Met</w:t>
      </w:r>
      <w:r>
        <w:rPr>
          <w:lang w:eastAsia="en-US"/>
        </w:rPr>
        <w:t xml:space="preserve"> deze memo breng ik u op de hoogte van de wijzigingen die </w:t>
      </w:r>
      <w:r w:rsidR="00C32BB0">
        <w:rPr>
          <w:lang w:eastAsia="en-US"/>
        </w:rPr>
        <w:t xml:space="preserve">ik zou willen </w:t>
      </w:r>
      <w:r>
        <w:rPr>
          <w:lang w:eastAsia="en-US"/>
        </w:rPr>
        <w:t>door</w:t>
      </w:r>
      <w:r w:rsidR="00C32BB0">
        <w:rPr>
          <w:lang w:eastAsia="en-US"/>
        </w:rPr>
        <w:t xml:space="preserve">voeren. </w:t>
      </w:r>
    </w:p>
    <w:p w:rsidR="00C32BB0" w:rsidRDefault="00C32BB0" w:rsidP="00D609BB">
      <w:pPr>
        <w:rPr>
          <w:lang w:eastAsia="en-US"/>
        </w:rPr>
      </w:pPr>
    </w:p>
    <w:p w:rsidR="00C32BB0" w:rsidRDefault="00AB2D7D" w:rsidP="00D609BB">
      <w:pPr>
        <w:rPr>
          <w:lang w:eastAsia="en-US"/>
        </w:rPr>
      </w:pPr>
      <w:r>
        <w:rPr>
          <w:lang w:eastAsia="en-US"/>
        </w:rPr>
        <w:t xml:space="preserve">Voor alle issues op </w:t>
      </w:r>
      <w:r w:rsidR="0035057E">
        <w:rPr>
          <w:lang w:eastAsia="en-US"/>
        </w:rPr>
        <w:t>twee</w:t>
      </w:r>
      <w:r>
        <w:rPr>
          <w:lang w:eastAsia="en-US"/>
        </w:rPr>
        <w:t xml:space="preserve"> na, </w:t>
      </w:r>
      <w:r w:rsidR="00C32BB0">
        <w:rPr>
          <w:lang w:eastAsia="en-US"/>
        </w:rPr>
        <w:t xml:space="preserve">gaat </w:t>
      </w:r>
      <w:r>
        <w:rPr>
          <w:lang w:eastAsia="en-US"/>
        </w:rPr>
        <w:t xml:space="preserve">het </w:t>
      </w:r>
      <w:r w:rsidR="00C32BB0">
        <w:rPr>
          <w:lang w:eastAsia="en-US"/>
        </w:rPr>
        <w:t>om “</w:t>
      </w:r>
      <w:r w:rsidR="00B9321B">
        <w:rPr>
          <w:lang w:eastAsia="en-US"/>
        </w:rPr>
        <w:t>hygiëne</w:t>
      </w:r>
      <w:r w:rsidR="00C32BB0">
        <w:rPr>
          <w:lang w:eastAsia="en-US"/>
        </w:rPr>
        <w:t>” aanpassingen</w:t>
      </w:r>
      <w:r>
        <w:rPr>
          <w:lang w:eastAsia="en-US"/>
        </w:rPr>
        <w:t xml:space="preserve">. Ik ga </w:t>
      </w:r>
      <w:r w:rsidR="00C32BB0">
        <w:rPr>
          <w:lang w:eastAsia="en-US"/>
        </w:rPr>
        <w:t xml:space="preserve">er van uit dat er geen bezwaren zijn </w:t>
      </w:r>
      <w:r>
        <w:rPr>
          <w:lang w:eastAsia="en-US"/>
        </w:rPr>
        <w:t xml:space="preserve">tegen het doorvoeren van deze </w:t>
      </w:r>
      <w:r w:rsidR="00C32BB0">
        <w:rPr>
          <w:lang w:eastAsia="en-US"/>
        </w:rPr>
        <w:t xml:space="preserve">veranderingen. </w:t>
      </w:r>
    </w:p>
    <w:p w:rsidR="00AF3FD8" w:rsidRDefault="00AF3FD8" w:rsidP="00D609BB">
      <w:pPr>
        <w:rPr>
          <w:lang w:eastAsia="en-US"/>
        </w:rPr>
      </w:pPr>
    </w:p>
    <w:p w:rsidR="00AF3FD8" w:rsidRDefault="0035057E" w:rsidP="00D609BB">
      <w:pPr>
        <w:rPr>
          <w:lang w:eastAsia="en-US"/>
        </w:rPr>
      </w:pPr>
      <w:r>
        <w:rPr>
          <w:lang w:eastAsia="en-US"/>
        </w:rPr>
        <w:t>De</w:t>
      </w:r>
      <w:r w:rsidR="002E4C59">
        <w:rPr>
          <w:lang w:eastAsia="en-US"/>
        </w:rPr>
        <w:t xml:space="preserve"> </w:t>
      </w:r>
      <w:r>
        <w:rPr>
          <w:lang w:eastAsia="en-US"/>
        </w:rPr>
        <w:t xml:space="preserve">twee </w:t>
      </w:r>
      <w:r w:rsidR="002E4C59">
        <w:rPr>
          <w:lang w:eastAsia="en-US"/>
        </w:rPr>
        <w:t>inhoudelijke issue</w:t>
      </w:r>
      <w:r>
        <w:rPr>
          <w:lang w:eastAsia="en-US"/>
        </w:rPr>
        <w:t xml:space="preserve">s betreffen bovenstaand wijzigingsvoorstel en een </w:t>
      </w:r>
      <w:r w:rsidR="002E4C59">
        <w:rPr>
          <w:lang w:eastAsia="en-US"/>
        </w:rPr>
        <w:t xml:space="preserve"> </w:t>
      </w:r>
      <w:r>
        <w:rPr>
          <w:lang w:eastAsia="en-US"/>
        </w:rPr>
        <w:t xml:space="preserve">issue dat </w:t>
      </w:r>
      <w:r w:rsidR="002E4C59">
        <w:rPr>
          <w:lang w:eastAsia="en-US"/>
        </w:rPr>
        <w:t>voort</w:t>
      </w:r>
      <w:r>
        <w:rPr>
          <w:lang w:eastAsia="en-US"/>
        </w:rPr>
        <w:t>komt</w:t>
      </w:r>
      <w:r w:rsidR="002E4C59">
        <w:rPr>
          <w:lang w:eastAsia="en-US"/>
        </w:rPr>
        <w:t xml:space="preserve"> </w:t>
      </w:r>
      <w:r w:rsidR="00AB2D7D">
        <w:rPr>
          <w:lang w:eastAsia="en-US"/>
        </w:rPr>
        <w:t xml:space="preserve">uit en is besproken </w:t>
      </w:r>
      <w:r w:rsidR="00AF3FD8">
        <w:rPr>
          <w:lang w:eastAsia="en-US"/>
        </w:rPr>
        <w:t>in de werkgroep van de ZDMS. Dit is een echt</w:t>
      </w:r>
      <w:r w:rsidR="00AB2D7D">
        <w:rPr>
          <w:lang w:eastAsia="en-US"/>
        </w:rPr>
        <w:t xml:space="preserve"> een</w:t>
      </w:r>
      <w:r w:rsidR="00AF3FD8">
        <w:rPr>
          <w:lang w:eastAsia="en-US"/>
        </w:rPr>
        <w:t xml:space="preserve"> inhoudelijk punt. Doorvoering </w:t>
      </w:r>
      <w:r w:rsidR="00AB2D7D">
        <w:rPr>
          <w:lang w:eastAsia="en-US"/>
        </w:rPr>
        <w:t xml:space="preserve">van de voorgestelde wijziging </w:t>
      </w:r>
      <w:r w:rsidR="00AF3FD8">
        <w:rPr>
          <w:lang w:eastAsia="en-US"/>
        </w:rPr>
        <w:t xml:space="preserve">zal </w:t>
      </w:r>
      <w:r w:rsidR="00AB2D7D">
        <w:rPr>
          <w:lang w:eastAsia="en-US"/>
        </w:rPr>
        <w:t xml:space="preserve">uiteraard pas plaatsvinden na goedkeuring door de regiegroep. </w:t>
      </w:r>
      <w:r w:rsidR="00AF3FD8">
        <w:rPr>
          <w:lang w:eastAsia="en-US"/>
        </w:rPr>
        <w:t xml:space="preserve"> </w:t>
      </w:r>
    </w:p>
    <w:p w:rsidR="00B9321B" w:rsidRDefault="00B9321B" w:rsidP="00D609BB">
      <w:pPr>
        <w:rPr>
          <w:lang w:eastAsia="en-US"/>
        </w:rPr>
      </w:pPr>
    </w:p>
    <w:p w:rsidR="00C7729C" w:rsidRDefault="00AB2D7D" w:rsidP="00D609BB">
      <w:pPr>
        <w:rPr>
          <w:lang w:eastAsia="en-US"/>
        </w:rPr>
      </w:pPr>
      <w:r>
        <w:rPr>
          <w:lang w:eastAsia="en-US"/>
        </w:rPr>
        <w:t xml:space="preserve">Dit laatste issue </w:t>
      </w:r>
      <w:r w:rsidR="00B9321B">
        <w:rPr>
          <w:lang w:eastAsia="en-US"/>
        </w:rPr>
        <w:t xml:space="preserve"> </w:t>
      </w:r>
      <w:r>
        <w:rPr>
          <w:lang w:eastAsia="en-US"/>
        </w:rPr>
        <w:t xml:space="preserve">en de </w:t>
      </w:r>
      <w:r w:rsidR="00B9321B">
        <w:rPr>
          <w:lang w:eastAsia="en-US"/>
        </w:rPr>
        <w:t>nieuw</w:t>
      </w:r>
      <w:r>
        <w:rPr>
          <w:lang w:eastAsia="en-US"/>
        </w:rPr>
        <w:t>e versie van het beheermodel zullen</w:t>
      </w:r>
      <w:r w:rsidR="00B9321B">
        <w:rPr>
          <w:lang w:eastAsia="en-US"/>
        </w:rPr>
        <w:t xml:space="preserve"> op</w:t>
      </w:r>
      <w:r w:rsidR="00AF3FD8">
        <w:rPr>
          <w:lang w:eastAsia="en-US"/>
        </w:rPr>
        <w:t xml:space="preserve"> 1</w:t>
      </w:r>
      <w:r w:rsidR="00B9321B">
        <w:rPr>
          <w:lang w:eastAsia="en-US"/>
        </w:rPr>
        <w:t xml:space="preserve"> oktober </w:t>
      </w:r>
      <w:r w:rsidR="0035057E">
        <w:rPr>
          <w:lang w:eastAsia="en-US"/>
        </w:rPr>
        <w:t>a</w:t>
      </w:r>
      <w:r w:rsidR="00AF3FD8">
        <w:rPr>
          <w:lang w:eastAsia="en-US"/>
        </w:rPr>
        <w:t xml:space="preserve">an de regiegroep </w:t>
      </w:r>
      <w:r w:rsidR="0035057E">
        <w:rPr>
          <w:lang w:eastAsia="en-US"/>
        </w:rPr>
        <w:t>ter goedkeuring worden voorgelegd.</w:t>
      </w:r>
      <w:r w:rsidR="00AF3FD8">
        <w:rPr>
          <w:lang w:eastAsia="en-US"/>
        </w:rPr>
        <w:t xml:space="preserve">. </w:t>
      </w:r>
    </w:p>
    <w:p w:rsidR="00AB2D7D" w:rsidRDefault="00AB2D7D" w:rsidP="00D609BB">
      <w:pPr>
        <w:rPr>
          <w:lang w:eastAsia="en-US"/>
        </w:rPr>
      </w:pPr>
    </w:p>
    <w:p w:rsidR="005E7C7A" w:rsidRDefault="00AB2D7D" w:rsidP="00D609BB">
      <w:pPr>
        <w:rPr>
          <w:lang w:eastAsia="en-US"/>
        </w:rPr>
      </w:pPr>
      <w:r w:rsidRPr="00AB2D7D">
        <w:rPr>
          <w:b/>
          <w:lang w:eastAsia="en-US"/>
        </w:rPr>
        <w:t xml:space="preserve">Mocht u een bezwaar hebben tegen </w:t>
      </w:r>
      <w:r>
        <w:rPr>
          <w:b/>
          <w:lang w:eastAsia="en-US"/>
        </w:rPr>
        <w:t xml:space="preserve">het doorvoeren van </w:t>
      </w:r>
      <w:r w:rsidR="002E4C59">
        <w:rPr>
          <w:b/>
          <w:lang w:eastAsia="en-US"/>
        </w:rPr>
        <w:t>één of meer van de “hygiëne” issues, betere</w:t>
      </w:r>
      <w:r w:rsidRPr="00AB2D7D">
        <w:rPr>
          <w:b/>
          <w:lang w:eastAsia="en-US"/>
        </w:rPr>
        <w:t xml:space="preserve"> oplossingen zien voor </w:t>
      </w:r>
      <w:r w:rsidR="002E4C59">
        <w:rPr>
          <w:b/>
          <w:lang w:eastAsia="en-US"/>
        </w:rPr>
        <w:t xml:space="preserve">een </w:t>
      </w:r>
      <w:r w:rsidRPr="00AB2D7D">
        <w:rPr>
          <w:b/>
          <w:lang w:eastAsia="en-US"/>
        </w:rPr>
        <w:t>genoemde issue of issues hebben die nu eigenlijk ook wel  mee zouden kunnen, laat mij dat dan zo snel mogelijk weten.</w:t>
      </w:r>
    </w:p>
    <w:p w:rsidR="005E7C7A" w:rsidRDefault="005E7C7A" w:rsidP="00D609BB">
      <w:pPr>
        <w:rPr>
          <w:lang w:eastAsia="en-US"/>
        </w:rPr>
        <w:sectPr w:rsidR="005E7C7A" w:rsidSect="00D609BB">
          <w:footerReference w:type="default" r:id="rId11"/>
          <w:headerReference w:type="first" r:id="rId12"/>
          <w:footerReference w:type="first" r:id="rId13"/>
          <w:type w:val="continuous"/>
          <w:pgSz w:w="11900" w:h="16840" w:code="9"/>
          <w:pgMar w:top="1418" w:right="1418" w:bottom="1077" w:left="1418" w:header="709" w:footer="709" w:gutter="0"/>
          <w:cols w:space="708"/>
          <w:titlePg/>
          <w:docGrid w:linePitch="245"/>
        </w:sectPr>
      </w:pPr>
    </w:p>
    <w:p w:rsidR="00C7729C" w:rsidRDefault="00AF3FD8" w:rsidP="00C7729C">
      <w:pPr>
        <w:pStyle w:val="2kopjevet"/>
      </w:pPr>
      <w:proofErr w:type="spellStart"/>
      <w:r>
        <w:lastRenderedPageBreak/>
        <w:t>Overview</w:t>
      </w:r>
      <w:proofErr w:type="spellEnd"/>
      <w:r w:rsidR="00446245">
        <w:t xml:space="preserve"> Issues</w:t>
      </w:r>
    </w:p>
    <w:p w:rsidR="00C7729C" w:rsidRDefault="00C7729C" w:rsidP="00D609BB">
      <w:pPr>
        <w:rPr>
          <w:lang w:eastAsia="en-US"/>
        </w:rPr>
      </w:pPr>
    </w:p>
    <w:tbl>
      <w:tblPr>
        <w:tblStyle w:val="Tabelraster"/>
        <w:tblW w:w="14142" w:type="dxa"/>
        <w:tblLayout w:type="fixed"/>
        <w:tblLook w:val="04A0"/>
      </w:tblPr>
      <w:tblGrid>
        <w:gridCol w:w="458"/>
        <w:gridCol w:w="3903"/>
        <w:gridCol w:w="709"/>
        <w:gridCol w:w="3545"/>
        <w:gridCol w:w="5527"/>
      </w:tblGrid>
      <w:tr w:rsidR="005E7C7A" w:rsidTr="005E7C7A">
        <w:tc>
          <w:tcPr>
            <w:tcW w:w="458" w:type="dxa"/>
            <w:tcBorders>
              <w:bottom w:val="single" w:sz="4" w:space="0" w:color="auto"/>
            </w:tcBorders>
          </w:tcPr>
          <w:p w:rsidR="005E7C7A" w:rsidRPr="002E4C59" w:rsidRDefault="005E7C7A" w:rsidP="00D609BB">
            <w:pPr>
              <w:rPr>
                <w:b/>
                <w:lang w:eastAsia="en-US"/>
              </w:rPr>
            </w:pPr>
            <w:proofErr w:type="spellStart"/>
            <w:r w:rsidRPr="002E4C59">
              <w:rPr>
                <w:b/>
                <w:lang w:eastAsia="en-US"/>
              </w:rPr>
              <w:t>Nr</w:t>
            </w:r>
            <w:proofErr w:type="spellEnd"/>
          </w:p>
        </w:tc>
        <w:tc>
          <w:tcPr>
            <w:tcW w:w="3903" w:type="dxa"/>
            <w:tcBorders>
              <w:bottom w:val="single" w:sz="4" w:space="0" w:color="auto"/>
            </w:tcBorders>
          </w:tcPr>
          <w:p w:rsidR="005E7C7A" w:rsidRPr="002E4C59" w:rsidRDefault="005E7C7A" w:rsidP="00D609BB">
            <w:pPr>
              <w:rPr>
                <w:b/>
                <w:lang w:eastAsia="en-US"/>
              </w:rPr>
            </w:pPr>
            <w:r w:rsidRPr="002E4C59">
              <w:rPr>
                <w:b/>
                <w:lang w:eastAsia="en-US"/>
              </w:rPr>
              <w:t>Naam</w:t>
            </w:r>
          </w:p>
          <w:p w:rsidR="005E7C7A" w:rsidRDefault="005E7C7A" w:rsidP="00D609BB">
            <w:pPr>
              <w:rPr>
                <w:lang w:eastAsia="en-US"/>
              </w:rPr>
            </w:pPr>
            <w:r>
              <w:rPr>
                <w:lang w:eastAsia="en-US"/>
              </w:rPr>
              <w:t>Korte omschrijving probleem</w:t>
            </w:r>
          </w:p>
        </w:tc>
        <w:tc>
          <w:tcPr>
            <w:tcW w:w="709" w:type="dxa"/>
            <w:tcBorders>
              <w:bottom w:val="single" w:sz="4" w:space="0" w:color="auto"/>
            </w:tcBorders>
          </w:tcPr>
          <w:p w:rsidR="005E7C7A" w:rsidRPr="002E4C59" w:rsidRDefault="005E7C7A" w:rsidP="00D609BB">
            <w:pPr>
              <w:rPr>
                <w:b/>
                <w:lang w:eastAsia="en-US"/>
              </w:rPr>
            </w:pPr>
            <w:r w:rsidRPr="002E4C59">
              <w:rPr>
                <w:b/>
                <w:lang w:eastAsia="en-US"/>
              </w:rPr>
              <w:t>Aard</w:t>
            </w:r>
          </w:p>
        </w:tc>
        <w:tc>
          <w:tcPr>
            <w:tcW w:w="3545" w:type="dxa"/>
            <w:tcBorders>
              <w:bottom w:val="single" w:sz="4" w:space="0" w:color="auto"/>
            </w:tcBorders>
          </w:tcPr>
          <w:p w:rsidR="005E7C7A" w:rsidRPr="00446245" w:rsidRDefault="005E7C7A" w:rsidP="00D609BB">
            <w:pPr>
              <w:rPr>
                <w:lang w:eastAsia="en-US"/>
              </w:rPr>
            </w:pPr>
            <w:r w:rsidRPr="00446245">
              <w:rPr>
                <w:b/>
                <w:lang w:eastAsia="en-US"/>
              </w:rPr>
              <w:t>Verandering</w:t>
            </w:r>
            <w:r>
              <w:rPr>
                <w:b/>
                <w:lang w:eastAsia="en-US"/>
              </w:rPr>
              <w:t xml:space="preserve"> (oplossing)</w:t>
            </w:r>
          </w:p>
        </w:tc>
        <w:tc>
          <w:tcPr>
            <w:tcW w:w="5527" w:type="dxa"/>
            <w:tcBorders>
              <w:bottom w:val="single" w:sz="4" w:space="0" w:color="auto"/>
            </w:tcBorders>
          </w:tcPr>
          <w:p w:rsidR="005E7C7A" w:rsidRPr="00446245" w:rsidRDefault="005E7C7A" w:rsidP="00D609BB">
            <w:pPr>
              <w:rPr>
                <w:b/>
                <w:lang w:eastAsia="en-US"/>
              </w:rPr>
            </w:pPr>
            <w:r>
              <w:rPr>
                <w:b/>
                <w:lang w:eastAsia="en-US"/>
              </w:rPr>
              <w:t>Details</w:t>
            </w:r>
          </w:p>
        </w:tc>
      </w:tr>
      <w:tr w:rsidR="005E7C7A" w:rsidTr="005E7C7A">
        <w:tc>
          <w:tcPr>
            <w:tcW w:w="458" w:type="dxa"/>
            <w:shd w:val="clear" w:color="auto" w:fill="FFC000"/>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shd w:val="clear" w:color="auto" w:fill="FFC000"/>
          </w:tcPr>
          <w:p w:rsidR="005E7C7A" w:rsidRDefault="005E7C7A" w:rsidP="00D609BB">
            <w:pPr>
              <w:rPr>
                <w:lang w:eastAsia="en-US"/>
              </w:rPr>
            </w:pPr>
            <w:r>
              <w:rPr>
                <w:b/>
                <w:lang w:eastAsia="en-US"/>
              </w:rPr>
              <w:t>Uitbreidingen van de onderlaag</w:t>
            </w:r>
          </w:p>
          <w:p w:rsidR="005E7C7A" w:rsidRPr="00AC52C0" w:rsidRDefault="005E7C7A" w:rsidP="00D609BB">
            <w:pPr>
              <w:rPr>
                <w:lang w:eastAsia="en-US"/>
              </w:rPr>
            </w:pPr>
            <w:r>
              <w:rPr>
                <w:lang w:eastAsia="en-US"/>
              </w:rPr>
              <w:t xml:space="preserve">Uitbreidingen van de onderlaag kunnen nu alleen met aanpassing van </w:t>
            </w:r>
            <w:proofErr w:type="spellStart"/>
            <w:r>
              <w:rPr>
                <w:lang w:eastAsia="en-US"/>
              </w:rPr>
              <w:t>namespace</w:t>
            </w:r>
            <w:proofErr w:type="spellEnd"/>
            <w:r>
              <w:rPr>
                <w:lang w:eastAsia="en-US"/>
              </w:rPr>
              <w:t xml:space="preserve"> en dus met een nieuwe release. Dat heeft zo grote impact en hindert vernieuwing. En dat terwijl het kan zonder.</w:t>
            </w:r>
          </w:p>
        </w:tc>
        <w:tc>
          <w:tcPr>
            <w:tcW w:w="709" w:type="dxa"/>
            <w:shd w:val="clear" w:color="auto" w:fill="FFC000"/>
          </w:tcPr>
          <w:p w:rsidR="005E7C7A" w:rsidRDefault="005E7C7A" w:rsidP="00D609BB">
            <w:pPr>
              <w:rPr>
                <w:b/>
                <w:lang w:eastAsia="en-US"/>
              </w:rPr>
            </w:pPr>
            <w:r>
              <w:rPr>
                <w:b/>
                <w:lang w:eastAsia="en-US"/>
              </w:rPr>
              <w:t>Inhoudelijk</w:t>
            </w:r>
          </w:p>
        </w:tc>
        <w:tc>
          <w:tcPr>
            <w:tcW w:w="3545" w:type="dxa"/>
            <w:shd w:val="clear" w:color="auto" w:fill="FFC000"/>
          </w:tcPr>
          <w:p w:rsidR="005E7C7A" w:rsidRDefault="005E7C7A" w:rsidP="00142BF6">
            <w:pPr>
              <w:rPr>
                <w:lang w:eastAsia="en-US"/>
              </w:rPr>
            </w:pPr>
            <w:r w:rsidRPr="00142BF6">
              <w:rPr>
                <w:lang w:eastAsia="en-US"/>
              </w:rPr>
              <w:t xml:space="preserve">Aanpassing voor protocolbindingen en </w:t>
            </w:r>
            <w:proofErr w:type="spellStart"/>
            <w:r w:rsidRPr="00142BF6">
              <w:rPr>
                <w:lang w:eastAsia="en-US"/>
              </w:rPr>
              <w:t>StUF-onderlaag</w:t>
            </w:r>
            <w:proofErr w:type="spellEnd"/>
            <w:r w:rsidRPr="00142BF6">
              <w:rPr>
                <w:lang w:eastAsia="en-US"/>
              </w:rPr>
              <w:t>. Beide onderdelen mogen functioneel worden uitgebreid zonder de consequentie van een nieuwe release.</w:t>
            </w:r>
            <w:r>
              <w:rPr>
                <w:lang w:eastAsia="en-US"/>
              </w:rPr>
              <w:t xml:space="preserve"> De onderlaag zien we als een toolbox. </w:t>
            </w:r>
          </w:p>
          <w:p w:rsidR="005E7C7A" w:rsidRDefault="0015434E" w:rsidP="00142BF6">
            <w:pPr>
              <w:rPr>
                <w:lang w:eastAsia="en-US"/>
              </w:rPr>
            </w:pPr>
            <w:hyperlink r:id="rId14" w:history="1">
              <w:r w:rsidR="005E7C7A" w:rsidRPr="00846385">
                <w:rPr>
                  <w:rStyle w:val="Hyperlink"/>
                  <w:lang w:eastAsia="en-US"/>
                </w:rPr>
                <w:t>Zie documenten Regiegroep 04-06</w:t>
              </w:r>
              <w:r w:rsidR="005E7C7A">
                <w:rPr>
                  <w:rStyle w:val="Hyperlink"/>
                  <w:lang w:eastAsia="en-US"/>
                </w:rPr>
                <w:t>-</w:t>
              </w:r>
              <w:r w:rsidR="005E7C7A" w:rsidRPr="00846385">
                <w:rPr>
                  <w:rStyle w:val="Hyperlink"/>
                  <w:lang w:eastAsia="en-US"/>
                </w:rPr>
                <w:t>2014.</w:t>
              </w:r>
            </w:hyperlink>
            <w:r w:rsidR="005E7C7A">
              <w:rPr>
                <w:lang w:eastAsia="en-US"/>
              </w:rPr>
              <w:t xml:space="preserve"> </w:t>
            </w:r>
          </w:p>
        </w:tc>
        <w:tc>
          <w:tcPr>
            <w:tcW w:w="5527" w:type="dxa"/>
            <w:shd w:val="clear" w:color="auto" w:fill="FFC000"/>
          </w:tcPr>
          <w:p w:rsidR="005E7C7A" w:rsidRDefault="005E7C7A" w:rsidP="00142BF6">
            <w:pPr>
              <w:rPr>
                <w:lang w:eastAsia="en-US"/>
              </w:rPr>
            </w:pPr>
            <w:r>
              <w:rPr>
                <w:lang w:eastAsia="en-US"/>
              </w:rPr>
              <w:t>2.1 beeld van onderlaag en gebruik gewijzigd.</w:t>
            </w:r>
          </w:p>
          <w:p w:rsidR="005E7C7A" w:rsidRDefault="005E7C7A" w:rsidP="00142BF6">
            <w:pPr>
              <w:rPr>
                <w:lang w:eastAsia="en-US"/>
              </w:rPr>
            </w:pPr>
            <w:r>
              <w:rPr>
                <w:lang w:eastAsia="en-US"/>
              </w:rPr>
              <w:t>2.5 Regel 14 toegevoegd</w:t>
            </w:r>
          </w:p>
          <w:p w:rsidR="005E7C7A" w:rsidRDefault="005E7C7A" w:rsidP="00142BF6">
            <w:pPr>
              <w:rPr>
                <w:lang w:eastAsia="en-US"/>
              </w:rPr>
            </w:pPr>
            <w:r>
              <w:rPr>
                <w:lang w:eastAsia="en-US"/>
              </w:rPr>
              <w:t>Bijlage D Opbouw en betekenis versienummer aangescherpt</w:t>
            </w:r>
          </w:p>
          <w:p w:rsidR="00421716" w:rsidRDefault="00421716" w:rsidP="00142BF6">
            <w:pPr>
              <w:rPr>
                <w:lang w:eastAsia="en-US"/>
              </w:rPr>
            </w:pPr>
            <w:r>
              <w:rPr>
                <w:lang w:eastAsia="en-US"/>
              </w:rPr>
              <w:t>Begrippenlijst: Definitie van Patch toegevoegd; in de definities consequent onderscheid maken tussen een onderdeel en de versies daarvan; Definitie Release aangepast</w:t>
            </w:r>
          </w:p>
          <w:p w:rsidR="00421716" w:rsidRPr="00142BF6" w:rsidRDefault="001B20D9" w:rsidP="00142BF6">
            <w:pPr>
              <w:rPr>
                <w:lang w:eastAsia="en-US"/>
              </w:rPr>
            </w:pPr>
            <w:r>
              <w:rPr>
                <w:lang w:eastAsia="en-US"/>
              </w:rPr>
              <w:t>OK</w:t>
            </w:r>
          </w:p>
        </w:tc>
      </w:tr>
      <w:tr w:rsidR="005E7C7A" w:rsidTr="005E7C7A">
        <w:tc>
          <w:tcPr>
            <w:tcW w:w="458" w:type="dxa"/>
            <w:shd w:val="clear" w:color="auto" w:fill="FFC000"/>
          </w:tcPr>
          <w:p w:rsidR="005E7C7A" w:rsidRPr="00446245" w:rsidRDefault="005E7C7A" w:rsidP="00B9594D">
            <w:pPr>
              <w:pStyle w:val="Lijstalinea"/>
              <w:numPr>
                <w:ilvl w:val="0"/>
                <w:numId w:val="45"/>
              </w:numPr>
              <w:tabs>
                <w:tab w:val="left" w:pos="204"/>
              </w:tabs>
              <w:spacing w:line="240" w:lineRule="exact"/>
              <w:ind w:left="357" w:hanging="357"/>
              <w:rPr>
                <w:b/>
                <w:lang w:eastAsia="en-US"/>
              </w:rPr>
            </w:pPr>
          </w:p>
        </w:tc>
        <w:tc>
          <w:tcPr>
            <w:tcW w:w="3903" w:type="dxa"/>
            <w:shd w:val="clear" w:color="auto" w:fill="FFC000"/>
          </w:tcPr>
          <w:p w:rsidR="005E7C7A" w:rsidRDefault="005E7C7A" w:rsidP="00B9594D">
            <w:pPr>
              <w:rPr>
                <w:lang w:eastAsia="en-US"/>
              </w:rPr>
            </w:pPr>
            <w:r>
              <w:rPr>
                <w:b/>
                <w:lang w:eastAsia="en-US"/>
              </w:rPr>
              <w:t xml:space="preserve">Releases en </w:t>
            </w:r>
            <w:proofErr w:type="spellStart"/>
            <w:r>
              <w:rPr>
                <w:b/>
                <w:lang w:eastAsia="en-US"/>
              </w:rPr>
              <w:t>patches</w:t>
            </w:r>
            <w:proofErr w:type="spellEnd"/>
            <w:r>
              <w:rPr>
                <w:b/>
                <w:lang w:eastAsia="en-US"/>
              </w:rPr>
              <w:t xml:space="preserve"> van Koppelvlakken</w:t>
            </w:r>
          </w:p>
          <w:p w:rsidR="005E7C7A" w:rsidRPr="00CA2F65" w:rsidRDefault="005E7C7A" w:rsidP="00B9594D">
            <w:pPr>
              <w:rPr>
                <w:lang w:eastAsia="en-US"/>
              </w:rPr>
            </w:pPr>
            <w:r>
              <w:rPr>
                <w:lang w:eastAsia="en-US"/>
              </w:rPr>
              <w:t xml:space="preserve">Het beheermodel hindert bij het snel doorvoeren van verbeteringen welke gewenst zijn voor het behalen van de “Winstpakkers”. Zie probleembeschrijving </w:t>
            </w:r>
            <w:proofErr w:type="spellStart"/>
            <w:r>
              <w:rPr>
                <w:lang w:eastAsia="en-US"/>
              </w:rPr>
              <w:t>Gilbert</w:t>
            </w:r>
            <w:proofErr w:type="spellEnd"/>
            <w:r>
              <w:rPr>
                <w:lang w:eastAsia="en-US"/>
              </w:rPr>
              <w:t xml:space="preserve"> </w:t>
            </w:r>
            <w:proofErr w:type="spellStart"/>
            <w:r>
              <w:rPr>
                <w:lang w:eastAsia="en-US"/>
              </w:rPr>
              <w:t>Frijters</w:t>
            </w:r>
            <w:proofErr w:type="spellEnd"/>
            <w:r>
              <w:rPr>
                <w:lang w:eastAsia="en-US"/>
              </w:rPr>
              <w:t xml:space="preserve"> </w:t>
            </w:r>
            <w:hyperlink r:id="rId15" w:history="1">
              <w:r w:rsidRPr="00AF3FD8">
                <w:rPr>
                  <w:rStyle w:val="Hyperlink"/>
                  <w:lang w:eastAsia="en-US"/>
                </w:rPr>
                <w:t xml:space="preserve">Releases en </w:t>
              </w:r>
              <w:proofErr w:type="spellStart"/>
              <w:r w:rsidRPr="00AF3FD8">
                <w:rPr>
                  <w:rStyle w:val="Hyperlink"/>
                  <w:lang w:eastAsia="en-US"/>
                </w:rPr>
                <w:t>patches</w:t>
              </w:r>
              <w:proofErr w:type="spellEnd"/>
            </w:hyperlink>
            <w:r>
              <w:rPr>
                <w:lang w:eastAsia="en-US"/>
              </w:rPr>
              <w:t>.</w:t>
            </w:r>
          </w:p>
        </w:tc>
        <w:tc>
          <w:tcPr>
            <w:tcW w:w="709" w:type="dxa"/>
            <w:shd w:val="clear" w:color="auto" w:fill="FFC000"/>
          </w:tcPr>
          <w:p w:rsidR="005E7C7A" w:rsidRDefault="005E7C7A" w:rsidP="00B9594D">
            <w:pPr>
              <w:rPr>
                <w:b/>
                <w:lang w:eastAsia="en-US"/>
              </w:rPr>
            </w:pPr>
            <w:r>
              <w:rPr>
                <w:b/>
                <w:lang w:eastAsia="en-US"/>
              </w:rPr>
              <w:t>Inhoudelijk</w:t>
            </w:r>
          </w:p>
        </w:tc>
        <w:tc>
          <w:tcPr>
            <w:tcW w:w="3545" w:type="dxa"/>
            <w:shd w:val="clear" w:color="auto" w:fill="FFC000"/>
          </w:tcPr>
          <w:p w:rsidR="005E7C7A" w:rsidRDefault="005E7C7A" w:rsidP="00B9594D">
            <w:pPr>
              <w:rPr>
                <w:lang w:eastAsia="en-US"/>
              </w:rPr>
            </w:pPr>
            <w:r>
              <w:rPr>
                <w:lang w:eastAsia="en-US"/>
              </w:rPr>
              <w:t>Meer “</w:t>
            </w:r>
            <w:proofErr w:type="spellStart"/>
            <w:r>
              <w:rPr>
                <w:lang w:eastAsia="en-US"/>
              </w:rPr>
              <w:t>agile</w:t>
            </w:r>
            <w:proofErr w:type="spellEnd"/>
            <w:r>
              <w:rPr>
                <w:lang w:eastAsia="en-US"/>
              </w:rPr>
              <w:t xml:space="preserve">” doorvoeren van veranderingen. </w:t>
            </w:r>
          </w:p>
          <w:p w:rsidR="005E7C7A" w:rsidRDefault="005E7C7A" w:rsidP="00B9594D">
            <w:pPr>
              <w:rPr>
                <w:lang w:eastAsia="en-US"/>
              </w:rPr>
            </w:pPr>
            <w:r>
              <w:rPr>
                <w:lang w:eastAsia="en-US"/>
              </w:rPr>
              <w:t xml:space="preserve">Zie reactie Jan Campschroer bij </w:t>
            </w:r>
            <w:hyperlink r:id="rId16" w:history="1">
              <w:r w:rsidRPr="00AF3FD8">
                <w:rPr>
                  <w:rStyle w:val="Hyperlink"/>
                  <w:lang w:eastAsia="en-US"/>
                </w:rPr>
                <w:t xml:space="preserve">Releases en </w:t>
              </w:r>
              <w:proofErr w:type="spellStart"/>
              <w:r w:rsidRPr="00AF3FD8">
                <w:rPr>
                  <w:rStyle w:val="Hyperlink"/>
                  <w:lang w:eastAsia="en-US"/>
                </w:rPr>
                <w:t>patches</w:t>
              </w:r>
              <w:proofErr w:type="spellEnd"/>
            </w:hyperlink>
            <w:r>
              <w:rPr>
                <w:lang w:eastAsia="en-US"/>
              </w:rPr>
              <w:t>.</w:t>
            </w:r>
          </w:p>
        </w:tc>
        <w:tc>
          <w:tcPr>
            <w:tcW w:w="5527" w:type="dxa"/>
            <w:shd w:val="clear" w:color="auto" w:fill="FFC000"/>
          </w:tcPr>
          <w:p w:rsidR="00B2380D" w:rsidRDefault="00B2380D" w:rsidP="00B2380D">
            <w:pPr>
              <w:rPr>
                <w:lang w:eastAsia="en-US"/>
              </w:rPr>
            </w:pPr>
            <w:r>
              <w:rPr>
                <w:lang w:eastAsia="en-US"/>
              </w:rPr>
              <w:t>Neem voorgenomen op standaarden wijzigingen eerder mee.  Idee van Joost.</w:t>
            </w:r>
          </w:p>
          <w:p w:rsidR="005E7C7A" w:rsidRDefault="005E7C7A" w:rsidP="00B9594D">
            <w:pPr>
              <w:rPr>
                <w:lang w:eastAsia="en-US"/>
              </w:rPr>
            </w:pP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D609BB">
            <w:pPr>
              <w:rPr>
                <w:lang w:eastAsia="en-US"/>
              </w:rPr>
            </w:pPr>
            <w:r>
              <w:rPr>
                <w:b/>
                <w:lang w:eastAsia="en-US"/>
              </w:rPr>
              <w:t>Leesbaarheid</w:t>
            </w:r>
          </w:p>
          <w:p w:rsidR="005E7C7A" w:rsidRDefault="005E7C7A" w:rsidP="00446245">
            <w:pPr>
              <w:rPr>
                <w:lang w:eastAsia="en-US"/>
              </w:rPr>
            </w:pPr>
            <w:r>
              <w:rPr>
                <w:lang w:eastAsia="en-US"/>
              </w:rPr>
              <w:t xml:space="preserve">Zonder voorkennis is het document niet makkelijk te lezen. Documenten waar je die voorkennis (Voor de beheerder) </w:t>
            </w:r>
            <w:r>
              <w:rPr>
                <w:lang w:eastAsia="en-US"/>
              </w:rPr>
              <w:lastRenderedPageBreak/>
              <w:t>makkelijk uit kunt halen ontbreken of zijn niet compleet.</w:t>
            </w:r>
          </w:p>
          <w:p w:rsidR="005E7C7A" w:rsidRPr="00446245" w:rsidRDefault="005E7C7A" w:rsidP="00446245">
            <w:pPr>
              <w:rPr>
                <w:lang w:eastAsia="en-US"/>
              </w:rPr>
            </w:pPr>
          </w:p>
        </w:tc>
        <w:tc>
          <w:tcPr>
            <w:tcW w:w="709" w:type="dxa"/>
          </w:tcPr>
          <w:p w:rsidR="005E7C7A" w:rsidRPr="002E4C59" w:rsidRDefault="005E7C7A" w:rsidP="00D609BB">
            <w:pPr>
              <w:rPr>
                <w:b/>
                <w:lang w:eastAsia="en-US"/>
              </w:rPr>
            </w:pPr>
            <w:r>
              <w:rPr>
                <w:b/>
                <w:lang w:eastAsia="en-US"/>
              </w:rPr>
              <w:lastRenderedPageBreak/>
              <w:t>Tekstueel</w:t>
            </w:r>
          </w:p>
        </w:tc>
        <w:tc>
          <w:tcPr>
            <w:tcW w:w="3545" w:type="dxa"/>
          </w:tcPr>
          <w:p w:rsidR="005E7C7A" w:rsidRDefault="005E7C7A" w:rsidP="00516704">
            <w:pPr>
              <w:rPr>
                <w:lang w:eastAsia="en-US"/>
              </w:rPr>
            </w:pPr>
            <w:r>
              <w:rPr>
                <w:lang w:eastAsia="en-US"/>
              </w:rPr>
              <w:t>Toegankelijker schrijven. Jargon kort uitleggen voor je het gebruikt.</w:t>
            </w:r>
          </w:p>
          <w:p w:rsidR="005E7C7A" w:rsidRPr="00446245" w:rsidRDefault="005E7C7A" w:rsidP="00516704">
            <w:pPr>
              <w:rPr>
                <w:b/>
                <w:lang w:eastAsia="en-US"/>
              </w:rPr>
            </w:pPr>
            <w:r>
              <w:rPr>
                <w:lang w:eastAsia="en-US"/>
              </w:rPr>
              <w:t xml:space="preserve">De begrippenlijst compleet maken en als apart document opnemen </w:t>
            </w:r>
            <w:r>
              <w:rPr>
                <w:lang w:eastAsia="en-US"/>
              </w:rPr>
              <w:lastRenderedPageBreak/>
              <w:t xml:space="preserve">zodat het op meerdere plaatsen kan worden gebruikt. Definities ook echte definities laten zijn, waar nodig en mogelijk uitleggen met voorbeelden. </w:t>
            </w:r>
          </w:p>
        </w:tc>
        <w:tc>
          <w:tcPr>
            <w:tcW w:w="5527" w:type="dxa"/>
          </w:tcPr>
          <w:p w:rsidR="005E7C7A" w:rsidRDefault="00682ABB" w:rsidP="00516704">
            <w:pPr>
              <w:rPr>
                <w:lang w:eastAsia="en-US"/>
              </w:rPr>
            </w:pPr>
            <w:r>
              <w:rPr>
                <w:lang w:eastAsia="en-US"/>
              </w:rPr>
              <w:lastRenderedPageBreak/>
              <w:t>Geheel herzien. Waar zaken inhoudelijk (in mijn beleving anders zouden moeten heb ik dat vooralsnog er bijgeschreven met een opmerking.</w:t>
            </w:r>
            <w:r w:rsidR="005371BA">
              <w:rPr>
                <w:lang w:eastAsia="en-US"/>
              </w:rPr>
              <w:t>)</w:t>
            </w:r>
          </w:p>
          <w:p w:rsidR="005371BA" w:rsidRDefault="005371BA" w:rsidP="00516704">
            <w:pPr>
              <w:rPr>
                <w:lang w:eastAsia="en-US"/>
              </w:rPr>
            </w:pPr>
            <w:r>
              <w:rPr>
                <w:lang w:eastAsia="en-US"/>
              </w:rPr>
              <w:t>@</w:t>
            </w:r>
            <w:proofErr w:type="spellStart"/>
            <w:r>
              <w:rPr>
                <w:lang w:eastAsia="en-US"/>
              </w:rPr>
              <w:t>Todo</w:t>
            </w:r>
            <w:proofErr w:type="spellEnd"/>
            <w:r>
              <w:rPr>
                <w:lang w:eastAsia="en-US"/>
              </w:rPr>
              <w:t xml:space="preserve">: Rondje langs de deelnemers van de diverse </w:t>
            </w:r>
            <w:r>
              <w:rPr>
                <w:lang w:eastAsia="en-US"/>
              </w:rPr>
              <w:lastRenderedPageBreak/>
              <w:t>groepen en de beheerders om te kijken wat de antwoorden zijn.</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D609BB">
            <w:pPr>
              <w:rPr>
                <w:lang w:eastAsia="en-US"/>
              </w:rPr>
            </w:pPr>
            <w:r>
              <w:rPr>
                <w:b/>
                <w:lang w:eastAsia="en-US"/>
              </w:rPr>
              <w:t>Informatiemodellen niet in scope</w:t>
            </w:r>
          </w:p>
          <w:p w:rsidR="005E7C7A" w:rsidRPr="00516704" w:rsidRDefault="005E7C7A" w:rsidP="00B21DD8">
            <w:pPr>
              <w:rPr>
                <w:lang w:eastAsia="en-US"/>
              </w:rPr>
            </w:pPr>
            <w:r>
              <w:rPr>
                <w:lang w:eastAsia="en-US"/>
              </w:rPr>
              <w:t>In de praktijk van de regiegroep gaat het over Informatiemodellen en StUF. De samenhang met de IM is echter groot. Op sommige plaatsen is er al wel aandacht voor. De beschrijving is dus onvolledig</w:t>
            </w:r>
          </w:p>
        </w:tc>
        <w:tc>
          <w:tcPr>
            <w:tcW w:w="709" w:type="dxa"/>
          </w:tcPr>
          <w:p w:rsidR="005E7C7A" w:rsidRPr="002E4C59" w:rsidRDefault="005E7C7A" w:rsidP="00D609BB">
            <w:pPr>
              <w:rPr>
                <w:b/>
                <w:lang w:eastAsia="en-US"/>
              </w:rPr>
            </w:pPr>
            <w:r>
              <w:rPr>
                <w:b/>
                <w:lang w:eastAsia="en-US"/>
              </w:rPr>
              <w:t>Onvolledig</w:t>
            </w:r>
          </w:p>
        </w:tc>
        <w:tc>
          <w:tcPr>
            <w:tcW w:w="3545" w:type="dxa"/>
          </w:tcPr>
          <w:p w:rsidR="005E7C7A" w:rsidRPr="00B21DD8" w:rsidRDefault="005E7C7A" w:rsidP="00B21DD8">
            <w:pPr>
              <w:rPr>
                <w:lang w:eastAsia="en-US"/>
              </w:rPr>
            </w:pPr>
            <w:r w:rsidRPr="00B21DD8">
              <w:rPr>
                <w:lang w:eastAsia="en-US"/>
              </w:rPr>
              <w:t>Op</w:t>
            </w:r>
            <w:r>
              <w:rPr>
                <w:lang w:eastAsia="en-US"/>
              </w:rPr>
              <w:t>nemen van de informatiemodellen in de scope.</w:t>
            </w:r>
          </w:p>
        </w:tc>
        <w:tc>
          <w:tcPr>
            <w:tcW w:w="5527" w:type="dxa"/>
          </w:tcPr>
          <w:p w:rsidR="005E7C7A" w:rsidRDefault="00682ABB" w:rsidP="00B21DD8">
            <w:pPr>
              <w:rPr>
                <w:lang w:eastAsia="en-US"/>
              </w:rPr>
            </w:pPr>
            <w:r>
              <w:rPr>
                <w:lang w:eastAsia="en-US"/>
              </w:rPr>
              <w:t>Informatiemodel als StUF Onderdeel opgenomen</w:t>
            </w:r>
          </w:p>
          <w:p w:rsidR="00682ABB" w:rsidRDefault="00682ABB" w:rsidP="00B21DD8">
            <w:pPr>
              <w:rPr>
                <w:lang w:eastAsia="en-US"/>
              </w:rPr>
            </w:pPr>
            <w:r>
              <w:rPr>
                <w:lang w:eastAsia="en-US"/>
              </w:rPr>
              <w:t>Rol van Expertgroep IM opgenomen</w:t>
            </w:r>
          </w:p>
          <w:p w:rsidR="005C4230" w:rsidRDefault="005C4230" w:rsidP="005371BA">
            <w:pPr>
              <w:rPr>
                <w:lang w:eastAsia="en-US"/>
              </w:rPr>
            </w:pPr>
            <w:r>
              <w:rPr>
                <w:lang w:eastAsia="en-US"/>
              </w:rPr>
              <w:t xml:space="preserve">Op diverse </w:t>
            </w:r>
            <w:r w:rsidR="005371BA">
              <w:rPr>
                <w:lang w:eastAsia="en-US"/>
              </w:rPr>
              <w:t>plaatsen</w:t>
            </w:r>
            <w:r>
              <w:rPr>
                <w:lang w:eastAsia="en-US"/>
              </w:rPr>
              <w:t xml:space="preserve"> de tekst gegeneral</w:t>
            </w:r>
            <w:r w:rsidR="005371BA">
              <w:rPr>
                <w:lang w:eastAsia="en-US"/>
              </w:rPr>
              <w:t>iseerd zodat deze ook geldt voor inform</w:t>
            </w:r>
            <w:r>
              <w:rPr>
                <w:lang w:eastAsia="en-US"/>
              </w:rPr>
              <w:t xml:space="preserve">atiemodellen (als StUF onderdeel) en </w:t>
            </w:r>
            <w:r w:rsidR="005371BA">
              <w:rPr>
                <w:lang w:eastAsia="en-US"/>
              </w:rPr>
              <w:t>de Expertgroep (als operationeel beheerder).</w:t>
            </w:r>
          </w:p>
          <w:p w:rsidR="005371BA" w:rsidRPr="00B21DD8" w:rsidRDefault="005371BA" w:rsidP="005371BA">
            <w:pPr>
              <w:rPr>
                <w:lang w:eastAsia="en-US"/>
              </w:rPr>
            </w:pPr>
            <w:r>
              <w:rPr>
                <w:lang w:eastAsia="en-US"/>
              </w:rPr>
              <w:t>Noot in het proces- en producteisen document is de IM groep ook expliciet opgenomen. (Zie 9)</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Pr="00B21DD8" w:rsidRDefault="005E7C7A" w:rsidP="00363B87">
            <w:pPr>
              <w:rPr>
                <w:lang w:eastAsia="en-US"/>
              </w:rPr>
            </w:pPr>
            <w:r>
              <w:rPr>
                <w:b/>
                <w:lang w:eastAsia="en-US"/>
              </w:rPr>
              <w:t>Definitie Koppelvlak en Service ontbreekt</w:t>
            </w:r>
            <w:r>
              <w:rPr>
                <w:lang w:eastAsia="en-US"/>
              </w:rPr>
              <w:br/>
              <w:t>Vanuit het NUP zijn nieuwe “Koppelvlakken” opgeleverd. Deze onderdelen zijn niet gedefinieerd.</w:t>
            </w:r>
          </w:p>
        </w:tc>
        <w:tc>
          <w:tcPr>
            <w:tcW w:w="709" w:type="dxa"/>
          </w:tcPr>
          <w:p w:rsidR="005E7C7A" w:rsidRDefault="005E7C7A" w:rsidP="00D609BB">
            <w:pPr>
              <w:rPr>
                <w:b/>
                <w:lang w:eastAsia="en-US"/>
              </w:rPr>
            </w:pPr>
            <w:r>
              <w:rPr>
                <w:b/>
                <w:lang w:eastAsia="en-US"/>
              </w:rPr>
              <w:t>Onvolledig</w:t>
            </w:r>
          </w:p>
        </w:tc>
        <w:tc>
          <w:tcPr>
            <w:tcW w:w="3545" w:type="dxa"/>
          </w:tcPr>
          <w:p w:rsidR="005E7C7A" w:rsidRPr="00B21DD8" w:rsidRDefault="005E7C7A" w:rsidP="00B21DD8">
            <w:pPr>
              <w:rPr>
                <w:lang w:eastAsia="en-US"/>
              </w:rPr>
            </w:pPr>
            <w:r>
              <w:rPr>
                <w:lang w:eastAsia="en-US"/>
              </w:rPr>
              <w:t>Opnemen in begrippenkader en in verband brengen met Sectormodel en Berichtcatalogus en Bericht</w:t>
            </w:r>
          </w:p>
        </w:tc>
        <w:tc>
          <w:tcPr>
            <w:tcW w:w="5527" w:type="dxa"/>
          </w:tcPr>
          <w:p w:rsidR="005E7C7A" w:rsidRDefault="005C4230" w:rsidP="00682ABB">
            <w:pPr>
              <w:rPr>
                <w:lang w:eastAsia="en-US"/>
              </w:rPr>
            </w:pPr>
            <w:r>
              <w:rPr>
                <w:lang w:eastAsia="en-US"/>
              </w:rPr>
              <w:t>@</w:t>
            </w:r>
            <w:r w:rsidR="00682ABB">
              <w:rPr>
                <w:lang w:eastAsia="en-US"/>
              </w:rPr>
              <w:t xml:space="preserve">TODO </w:t>
            </w:r>
            <w:r>
              <w:rPr>
                <w:lang w:eastAsia="en-US"/>
              </w:rPr>
              <w:t>reacties van NUP integreren tot een voorstel</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363B87">
            <w:pPr>
              <w:rPr>
                <w:lang w:eastAsia="en-US"/>
              </w:rPr>
            </w:pPr>
            <w:r>
              <w:rPr>
                <w:b/>
                <w:lang w:eastAsia="en-US"/>
              </w:rPr>
              <w:t>Onderhoudbaarheid</w:t>
            </w:r>
          </w:p>
          <w:p w:rsidR="005E7C7A" w:rsidRPr="00363B87" w:rsidRDefault="005E7C7A" w:rsidP="00D71511">
            <w:pPr>
              <w:rPr>
                <w:lang w:eastAsia="en-US"/>
              </w:rPr>
            </w:pPr>
            <w:r>
              <w:rPr>
                <w:lang w:eastAsia="en-US"/>
              </w:rPr>
              <w:t xml:space="preserve">Het document bevat nu onderdelen die meer de functie hebben van een administratie. Bijhouden daarvan is meer een administratieve taak en hoeft niet (continu) onder </w:t>
            </w:r>
            <w:proofErr w:type="spellStart"/>
            <w:r>
              <w:rPr>
                <w:lang w:eastAsia="en-US"/>
              </w:rPr>
              <w:t>control</w:t>
            </w:r>
            <w:proofErr w:type="spellEnd"/>
            <w:r>
              <w:rPr>
                <w:lang w:eastAsia="en-US"/>
              </w:rPr>
              <w:t xml:space="preserve"> van de regiegroep.</w:t>
            </w:r>
          </w:p>
        </w:tc>
        <w:tc>
          <w:tcPr>
            <w:tcW w:w="709" w:type="dxa"/>
          </w:tcPr>
          <w:p w:rsidR="005E7C7A" w:rsidRDefault="005E7C7A" w:rsidP="00D609BB">
            <w:pPr>
              <w:rPr>
                <w:b/>
                <w:lang w:eastAsia="en-US"/>
              </w:rPr>
            </w:pPr>
            <w:r>
              <w:rPr>
                <w:b/>
                <w:lang w:eastAsia="en-US"/>
              </w:rPr>
              <w:t>Overbodig</w:t>
            </w:r>
          </w:p>
        </w:tc>
        <w:tc>
          <w:tcPr>
            <w:tcW w:w="3545" w:type="dxa"/>
          </w:tcPr>
          <w:p w:rsidR="005E7C7A" w:rsidRDefault="005E7C7A" w:rsidP="00D71511">
            <w:pPr>
              <w:rPr>
                <w:lang w:eastAsia="en-US"/>
              </w:rPr>
            </w:pPr>
            <w:r>
              <w:rPr>
                <w:lang w:eastAsia="en-US"/>
              </w:rPr>
              <w:t xml:space="preserve">Zaken die afzonderlijk kunnen veranderen: </w:t>
            </w:r>
          </w:p>
          <w:p w:rsidR="005E7C7A" w:rsidRDefault="005E7C7A" w:rsidP="00D71511">
            <w:pPr>
              <w:pStyle w:val="Lijstalinea"/>
              <w:numPr>
                <w:ilvl w:val="0"/>
                <w:numId w:val="46"/>
              </w:numPr>
              <w:rPr>
                <w:lang w:eastAsia="en-US"/>
              </w:rPr>
            </w:pPr>
            <w:r>
              <w:rPr>
                <w:lang w:eastAsia="en-US"/>
              </w:rPr>
              <w:t>te beheren onderdelen van de StUF Familie inclusief beheerorganisatie,</w:t>
            </w:r>
          </w:p>
          <w:p w:rsidR="005E7C7A" w:rsidRDefault="005E7C7A" w:rsidP="00D71511">
            <w:pPr>
              <w:pStyle w:val="Lijstalinea"/>
              <w:numPr>
                <w:ilvl w:val="0"/>
                <w:numId w:val="46"/>
              </w:numPr>
              <w:rPr>
                <w:lang w:eastAsia="en-US"/>
              </w:rPr>
            </w:pPr>
            <w:r>
              <w:rPr>
                <w:lang w:eastAsia="en-US"/>
              </w:rPr>
              <w:t>stakeholders,</w:t>
            </w:r>
          </w:p>
          <w:p w:rsidR="005E7C7A" w:rsidRDefault="005E7C7A" w:rsidP="00D71511">
            <w:pPr>
              <w:pStyle w:val="Lijstalinea"/>
              <w:numPr>
                <w:ilvl w:val="0"/>
                <w:numId w:val="46"/>
              </w:numPr>
              <w:rPr>
                <w:lang w:eastAsia="en-US"/>
              </w:rPr>
            </w:pPr>
            <w:r>
              <w:rPr>
                <w:lang w:eastAsia="en-US"/>
              </w:rPr>
              <w:t>begrippenkader</w:t>
            </w:r>
          </w:p>
          <w:p w:rsidR="005E7C7A" w:rsidRDefault="005E7C7A" w:rsidP="00D71511">
            <w:pPr>
              <w:rPr>
                <w:lang w:eastAsia="en-US"/>
              </w:rPr>
            </w:pPr>
            <w:r>
              <w:rPr>
                <w:lang w:eastAsia="en-US"/>
              </w:rPr>
              <w:t>in aparte documenten/bestanden opnemen die afzonderlijk worden onderhouden.</w:t>
            </w:r>
          </w:p>
        </w:tc>
        <w:tc>
          <w:tcPr>
            <w:tcW w:w="5527" w:type="dxa"/>
          </w:tcPr>
          <w:p w:rsidR="00697F27" w:rsidRDefault="00697F27" w:rsidP="00D71511">
            <w:pPr>
              <w:rPr>
                <w:lang w:eastAsia="en-US"/>
              </w:rPr>
            </w:pPr>
            <w:r>
              <w:rPr>
                <w:lang w:eastAsia="en-US"/>
              </w:rPr>
              <w:t>Begrippenkader in een apart Excel document opgenomen.</w:t>
            </w:r>
          </w:p>
          <w:p w:rsidR="00035590" w:rsidRDefault="00035590" w:rsidP="00D71511">
            <w:pPr>
              <w:rPr>
                <w:lang w:eastAsia="en-US"/>
              </w:rPr>
            </w:pPr>
          </w:p>
          <w:p w:rsidR="005E7C7A" w:rsidRDefault="00697F27" w:rsidP="00035590">
            <w:pPr>
              <w:rPr>
                <w:lang w:eastAsia="en-US"/>
              </w:rPr>
            </w:pPr>
            <w:r>
              <w:rPr>
                <w:lang w:eastAsia="en-US"/>
              </w:rPr>
              <w:t>StUF onderdelen en versie apart geadministreerd in een Excel Document.</w:t>
            </w:r>
          </w:p>
          <w:p w:rsidR="00035590" w:rsidRDefault="00035590" w:rsidP="00035590">
            <w:pPr>
              <w:rPr>
                <w:lang w:eastAsia="en-US"/>
              </w:rPr>
            </w:pPr>
          </w:p>
          <w:p w:rsidR="00035590" w:rsidRDefault="00035590" w:rsidP="00035590">
            <w:pPr>
              <w:rPr>
                <w:lang w:eastAsia="en-US"/>
              </w:rPr>
            </w:pPr>
            <w:r>
              <w:rPr>
                <w:lang w:eastAsia="en-US"/>
              </w:rPr>
              <w:t xml:space="preserve">Belanghebbenden in temen van “klassen” beschreven. Daarnaast toegevoegd dat het de verantwoordelijkheid van (de </w:t>
            </w:r>
            <w:proofErr w:type="spellStart"/>
            <w:r>
              <w:rPr>
                <w:lang w:eastAsia="en-US"/>
              </w:rPr>
              <w:t>vzt</w:t>
            </w:r>
            <w:proofErr w:type="spellEnd"/>
            <w:r>
              <w:rPr>
                <w:lang w:eastAsia="en-US"/>
              </w:rPr>
              <w:t xml:space="preserve"> van) de regiegroep om de bezetting goed te houden. </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363B87">
            <w:pPr>
              <w:rPr>
                <w:lang w:eastAsia="en-US"/>
              </w:rPr>
            </w:pPr>
            <w:r>
              <w:rPr>
                <w:b/>
                <w:lang w:eastAsia="en-US"/>
              </w:rPr>
              <w:t>Actualiteit</w:t>
            </w:r>
          </w:p>
          <w:p w:rsidR="005E7C7A" w:rsidRDefault="005E7C7A" w:rsidP="00907E82">
            <w:pPr>
              <w:rPr>
                <w:lang w:eastAsia="en-US"/>
              </w:rPr>
            </w:pPr>
            <w:r>
              <w:rPr>
                <w:lang w:eastAsia="en-US"/>
              </w:rPr>
              <w:t>Sommige organisaties (NOIV, GOB, GU/</w:t>
            </w:r>
            <w:proofErr w:type="spellStart"/>
            <w:r>
              <w:rPr>
                <w:lang w:eastAsia="en-US"/>
              </w:rPr>
              <w:t>Andez</w:t>
            </w:r>
            <w:proofErr w:type="spellEnd"/>
            <w:r>
              <w:rPr>
                <w:lang w:eastAsia="en-US"/>
              </w:rPr>
              <w:t xml:space="preserve">) bestaan niet meer. </w:t>
            </w:r>
          </w:p>
          <w:p w:rsidR="005E7C7A" w:rsidRPr="00907E82" w:rsidRDefault="005E7C7A" w:rsidP="00363B87">
            <w:pPr>
              <w:rPr>
                <w:lang w:eastAsia="en-US"/>
              </w:rPr>
            </w:pPr>
            <w:r>
              <w:rPr>
                <w:lang w:eastAsia="en-US"/>
              </w:rPr>
              <w:t>Het overzicht van de StUF Familie is niet meer compleet</w:t>
            </w:r>
          </w:p>
        </w:tc>
        <w:tc>
          <w:tcPr>
            <w:tcW w:w="709" w:type="dxa"/>
          </w:tcPr>
          <w:p w:rsidR="005E7C7A" w:rsidRDefault="005E7C7A" w:rsidP="00D609BB">
            <w:pPr>
              <w:rPr>
                <w:b/>
                <w:lang w:eastAsia="en-US"/>
              </w:rPr>
            </w:pPr>
            <w:r>
              <w:rPr>
                <w:b/>
                <w:lang w:eastAsia="en-US"/>
              </w:rPr>
              <w:t>Onjuist</w:t>
            </w:r>
          </w:p>
        </w:tc>
        <w:tc>
          <w:tcPr>
            <w:tcW w:w="3545" w:type="dxa"/>
          </w:tcPr>
          <w:p w:rsidR="005E7C7A" w:rsidRDefault="005E7C7A" w:rsidP="00907E82">
            <w:pPr>
              <w:rPr>
                <w:lang w:eastAsia="en-US"/>
              </w:rPr>
            </w:pPr>
            <w:r>
              <w:rPr>
                <w:lang w:eastAsia="en-US"/>
              </w:rPr>
              <w:t xml:space="preserve">Actualiseren van het </w:t>
            </w:r>
            <w:proofErr w:type="spellStart"/>
            <w:r>
              <w:rPr>
                <w:lang w:eastAsia="en-US"/>
              </w:rPr>
              <w:t>stakeholder</w:t>
            </w:r>
            <w:proofErr w:type="spellEnd"/>
            <w:r>
              <w:rPr>
                <w:lang w:eastAsia="en-US"/>
              </w:rPr>
              <w:t xml:space="preserve"> overzicht. </w:t>
            </w:r>
          </w:p>
          <w:p w:rsidR="005E7C7A" w:rsidRDefault="005E7C7A" w:rsidP="0039142A">
            <w:pPr>
              <w:rPr>
                <w:lang w:eastAsia="en-US"/>
              </w:rPr>
            </w:pPr>
            <w:r>
              <w:rPr>
                <w:lang w:eastAsia="en-US"/>
              </w:rPr>
              <w:t xml:space="preserve">Overzicht van de StUF familie completeren.  </w:t>
            </w:r>
            <w:proofErr w:type="spellStart"/>
            <w:r>
              <w:rPr>
                <w:lang w:eastAsia="en-US"/>
              </w:rPr>
              <w:t>StUF-RIHIA</w:t>
            </w:r>
            <w:proofErr w:type="spellEnd"/>
            <w:r>
              <w:rPr>
                <w:lang w:eastAsia="en-US"/>
              </w:rPr>
              <w:t>, IMGEO, enz. inclusief beheerders</w:t>
            </w:r>
          </w:p>
        </w:tc>
        <w:tc>
          <w:tcPr>
            <w:tcW w:w="5527" w:type="dxa"/>
          </w:tcPr>
          <w:p w:rsidR="005E7C7A" w:rsidRDefault="00682ABB" w:rsidP="00907E82">
            <w:pPr>
              <w:rPr>
                <w:lang w:eastAsia="en-US"/>
              </w:rPr>
            </w:pPr>
            <w:proofErr w:type="spellStart"/>
            <w:r>
              <w:rPr>
                <w:lang w:eastAsia="en-US"/>
              </w:rPr>
              <w:t>Stakeholder</w:t>
            </w:r>
            <w:proofErr w:type="spellEnd"/>
            <w:r>
              <w:rPr>
                <w:lang w:eastAsia="en-US"/>
              </w:rPr>
              <w:t xml:space="preserve"> overzicht in het document zodanig gemaakt dat het niet meer afhankelijk is van de afzonderlijke partijen. </w:t>
            </w:r>
          </w:p>
          <w:p w:rsidR="00682ABB" w:rsidRDefault="005C4230" w:rsidP="00907E82">
            <w:pPr>
              <w:rPr>
                <w:lang w:eastAsia="en-US"/>
              </w:rPr>
            </w:pPr>
            <w:r>
              <w:rPr>
                <w:lang w:eastAsia="en-US"/>
              </w:rPr>
              <w:t>@</w:t>
            </w:r>
            <w:proofErr w:type="spellStart"/>
            <w:r>
              <w:rPr>
                <w:lang w:eastAsia="en-US"/>
              </w:rPr>
              <w:t>todo</w:t>
            </w:r>
            <w:proofErr w:type="spellEnd"/>
            <w:r w:rsidR="00682ABB">
              <w:rPr>
                <w:lang w:eastAsia="en-US"/>
              </w:rPr>
              <w:t xml:space="preserve">: in </w:t>
            </w:r>
            <w:proofErr w:type="spellStart"/>
            <w:r w:rsidR="00682ABB">
              <w:rPr>
                <w:lang w:eastAsia="en-US"/>
              </w:rPr>
              <w:t>Copernica</w:t>
            </w:r>
            <w:proofErr w:type="spellEnd"/>
            <w:r w:rsidR="00682ABB">
              <w:rPr>
                <w:lang w:eastAsia="en-US"/>
              </w:rPr>
              <w:t xml:space="preserve"> regelen dat het belang en de rol van een betrokkene bij StUF helderder wordt.</w:t>
            </w:r>
          </w:p>
          <w:p w:rsidR="00682ABB" w:rsidRDefault="00682ABB" w:rsidP="00682ABB">
            <w:pPr>
              <w:rPr>
                <w:lang w:eastAsia="en-US"/>
              </w:rPr>
            </w:pPr>
            <w:r>
              <w:rPr>
                <w:lang w:eastAsia="en-US"/>
              </w:rPr>
              <w:lastRenderedPageBreak/>
              <w:t xml:space="preserve">De </w:t>
            </w:r>
            <w:proofErr w:type="spellStart"/>
            <w:r>
              <w:rPr>
                <w:lang w:eastAsia="en-US"/>
              </w:rPr>
              <w:t>StuF</w:t>
            </w:r>
            <w:proofErr w:type="spellEnd"/>
            <w:r>
              <w:rPr>
                <w:lang w:eastAsia="en-US"/>
              </w:rPr>
              <w:t xml:space="preserve"> Familie in het aparte Excel document (StUF Onderdelen Administratie) op orde gemaakt.</w:t>
            </w:r>
          </w:p>
          <w:p w:rsidR="005C4230" w:rsidRDefault="005C4230" w:rsidP="00682ABB">
            <w:pPr>
              <w:rPr>
                <w:lang w:eastAsia="en-US"/>
              </w:rPr>
            </w:pPr>
          </w:p>
          <w:p w:rsidR="005C4230" w:rsidRDefault="005C4230" w:rsidP="00682ABB">
            <w:pPr>
              <w:rPr>
                <w:lang w:eastAsia="en-US"/>
              </w:rPr>
            </w:pPr>
            <w:r>
              <w:rPr>
                <w:lang w:eastAsia="en-US"/>
              </w:rPr>
              <w:t>@</w:t>
            </w:r>
            <w:proofErr w:type="spellStart"/>
            <w:r>
              <w:rPr>
                <w:lang w:eastAsia="en-US"/>
              </w:rPr>
              <w:t>todo</w:t>
            </w:r>
            <w:proofErr w:type="spellEnd"/>
            <w:r>
              <w:rPr>
                <w:lang w:eastAsia="en-US"/>
              </w:rPr>
              <w:t>: check bij Robert en Peter</w:t>
            </w:r>
          </w:p>
          <w:p w:rsidR="00682ABB" w:rsidRDefault="00682ABB" w:rsidP="00682ABB">
            <w:pPr>
              <w:rPr>
                <w:lang w:eastAsia="en-US"/>
              </w:rPr>
            </w:pP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363B87">
            <w:pPr>
              <w:rPr>
                <w:lang w:eastAsia="en-US"/>
              </w:rPr>
            </w:pPr>
            <w:r w:rsidRPr="00AC52C0">
              <w:rPr>
                <w:b/>
                <w:lang w:eastAsia="en-US"/>
              </w:rPr>
              <w:t>Beheer</w:t>
            </w:r>
            <w:r>
              <w:rPr>
                <w:b/>
                <w:lang w:eastAsia="en-US"/>
              </w:rPr>
              <w:t xml:space="preserve"> op afstand</w:t>
            </w:r>
          </w:p>
          <w:p w:rsidR="005E7C7A" w:rsidRPr="00AC52C0" w:rsidRDefault="005E7C7A" w:rsidP="0035057E">
            <w:pPr>
              <w:rPr>
                <w:lang w:eastAsia="en-US"/>
              </w:rPr>
            </w:pPr>
            <w:r>
              <w:rPr>
                <w:lang w:eastAsia="en-US"/>
              </w:rPr>
              <w:t xml:space="preserve">Het is niet duidelijk hoe beheer van de </w:t>
            </w:r>
            <w:proofErr w:type="spellStart"/>
            <w:r>
              <w:rPr>
                <w:lang w:eastAsia="en-US"/>
              </w:rPr>
              <w:t>satelieten</w:t>
            </w:r>
            <w:proofErr w:type="spellEnd"/>
            <w:r>
              <w:rPr>
                <w:lang w:eastAsia="en-US"/>
              </w:rPr>
              <w:t xml:space="preserve"> (bijvoorbeeld </w:t>
            </w:r>
            <w:proofErr w:type="spellStart"/>
            <w:r>
              <w:rPr>
                <w:lang w:eastAsia="en-US"/>
              </w:rPr>
              <w:t>StUF-RiHA</w:t>
            </w:r>
            <w:proofErr w:type="spellEnd"/>
            <w:r>
              <w:rPr>
                <w:lang w:eastAsia="en-US"/>
              </w:rPr>
              <w:t xml:space="preserve">) gecontroleerd wordt vanuit de regiegroep. Over de </w:t>
            </w:r>
            <w:proofErr w:type="spellStart"/>
            <w:r>
              <w:rPr>
                <w:lang w:eastAsia="en-US"/>
              </w:rPr>
              <w:t>governance</w:t>
            </w:r>
            <w:proofErr w:type="spellEnd"/>
            <w:r>
              <w:rPr>
                <w:lang w:eastAsia="en-US"/>
              </w:rPr>
              <w:t xml:space="preserve"> na de initiële opname is niets gezegd in het huidige beheermodel</w:t>
            </w:r>
          </w:p>
        </w:tc>
        <w:tc>
          <w:tcPr>
            <w:tcW w:w="709" w:type="dxa"/>
          </w:tcPr>
          <w:p w:rsidR="005E7C7A" w:rsidRDefault="005E7C7A" w:rsidP="00D609BB">
            <w:pPr>
              <w:rPr>
                <w:b/>
                <w:lang w:eastAsia="en-US"/>
              </w:rPr>
            </w:pPr>
            <w:r>
              <w:rPr>
                <w:b/>
                <w:lang w:eastAsia="en-US"/>
              </w:rPr>
              <w:t>Onvolledig</w:t>
            </w:r>
          </w:p>
        </w:tc>
        <w:tc>
          <w:tcPr>
            <w:tcW w:w="3545" w:type="dxa"/>
          </w:tcPr>
          <w:p w:rsidR="005E7C7A" w:rsidRDefault="005E7C7A" w:rsidP="00907E82">
            <w:pPr>
              <w:rPr>
                <w:lang w:eastAsia="en-US"/>
              </w:rPr>
            </w:pPr>
            <w:r>
              <w:rPr>
                <w:lang w:eastAsia="en-US"/>
              </w:rPr>
              <w:t>Vooralsnog toevoegen dat releaseplanning gemeld en “</w:t>
            </w:r>
            <w:proofErr w:type="spellStart"/>
            <w:r>
              <w:rPr>
                <w:lang w:eastAsia="en-US"/>
              </w:rPr>
              <w:t>architecturele</w:t>
            </w:r>
            <w:proofErr w:type="spellEnd"/>
            <w:r>
              <w:rPr>
                <w:lang w:eastAsia="en-US"/>
              </w:rPr>
              <w:t xml:space="preserve"> veranderingen” besproken moeten worden in de regiegroep.</w:t>
            </w:r>
          </w:p>
        </w:tc>
        <w:tc>
          <w:tcPr>
            <w:tcW w:w="5527" w:type="dxa"/>
          </w:tcPr>
          <w:p w:rsidR="00180C46" w:rsidRDefault="00180C46" w:rsidP="00B2380D">
            <w:pPr>
              <w:rPr>
                <w:lang w:eastAsia="en-US"/>
              </w:rPr>
            </w:pPr>
            <w:r>
              <w:rPr>
                <w:lang w:eastAsia="en-US"/>
              </w:rPr>
              <w:t xml:space="preserve">Expliciet aangegeven  op welke manier de externe beheerder verantwoording aflegt aan de </w:t>
            </w:r>
            <w:proofErr w:type="spellStart"/>
            <w:r>
              <w:rPr>
                <w:lang w:eastAsia="en-US"/>
              </w:rPr>
              <w:t>Regie-groep</w:t>
            </w:r>
            <w:proofErr w:type="spellEnd"/>
            <w:r>
              <w:rPr>
                <w:lang w:eastAsia="en-US"/>
              </w:rPr>
              <w:t>.</w:t>
            </w:r>
          </w:p>
          <w:p w:rsidR="00B2380D" w:rsidRDefault="00B2380D" w:rsidP="00B2380D">
            <w:pPr>
              <w:rPr>
                <w:lang w:eastAsia="en-US"/>
              </w:rPr>
            </w:pPr>
          </w:p>
          <w:p w:rsidR="005E7C7A" w:rsidRDefault="005C4230" w:rsidP="00907E82">
            <w:pPr>
              <w:rPr>
                <w:lang w:eastAsia="en-US"/>
              </w:rPr>
            </w:pPr>
            <w:r>
              <w:rPr>
                <w:lang w:eastAsia="en-US"/>
              </w:rPr>
              <w:t>OK</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363B87">
            <w:pPr>
              <w:rPr>
                <w:lang w:eastAsia="en-US"/>
              </w:rPr>
            </w:pPr>
            <w:r>
              <w:rPr>
                <w:b/>
                <w:lang w:eastAsia="en-US"/>
              </w:rPr>
              <w:t>Ontwikkeling nieuwe onderdelen</w:t>
            </w:r>
          </w:p>
          <w:p w:rsidR="005E7C7A" w:rsidRPr="0035057E" w:rsidRDefault="005E7C7A" w:rsidP="0039142A">
            <w:pPr>
              <w:rPr>
                <w:lang w:eastAsia="en-US"/>
              </w:rPr>
            </w:pPr>
            <w:r>
              <w:rPr>
                <w:lang w:eastAsia="en-US"/>
              </w:rPr>
              <w:t>Door het NUP is een procesbeschrijving opgesteld voor het ontwikkelen en in beheer nemen van koppelvlakken. (Product en Proces eisen) De inrichting hiervan staat onder regie van de regiegroep. Dit is echter nog niet beschreven.</w:t>
            </w:r>
          </w:p>
        </w:tc>
        <w:tc>
          <w:tcPr>
            <w:tcW w:w="709" w:type="dxa"/>
          </w:tcPr>
          <w:p w:rsidR="005E7C7A" w:rsidRDefault="005E7C7A" w:rsidP="00D609BB">
            <w:pPr>
              <w:rPr>
                <w:b/>
                <w:lang w:eastAsia="en-US"/>
              </w:rPr>
            </w:pPr>
            <w:r>
              <w:rPr>
                <w:b/>
                <w:lang w:eastAsia="en-US"/>
              </w:rPr>
              <w:t>Onvolledig</w:t>
            </w:r>
          </w:p>
        </w:tc>
        <w:tc>
          <w:tcPr>
            <w:tcW w:w="3545" w:type="dxa"/>
          </w:tcPr>
          <w:p w:rsidR="005E7C7A" w:rsidRDefault="005E7C7A" w:rsidP="00907E82">
            <w:pPr>
              <w:rPr>
                <w:lang w:eastAsia="en-US"/>
              </w:rPr>
            </w:pPr>
            <w:r>
              <w:rPr>
                <w:lang w:eastAsia="en-US"/>
              </w:rPr>
              <w:t>Toevoegen product/proceseisen voor koppelvlak standaarden als bijlage.</w:t>
            </w:r>
          </w:p>
        </w:tc>
        <w:tc>
          <w:tcPr>
            <w:tcW w:w="5527" w:type="dxa"/>
          </w:tcPr>
          <w:p w:rsidR="005E7C7A" w:rsidRDefault="005C4230" w:rsidP="00907E82">
            <w:pPr>
              <w:rPr>
                <w:lang w:eastAsia="en-US"/>
              </w:rPr>
            </w:pPr>
            <w:r>
              <w:rPr>
                <w:lang w:eastAsia="en-US"/>
              </w:rPr>
              <w:t>In het document aangegeven dat de documenten:</w:t>
            </w:r>
          </w:p>
          <w:p w:rsidR="005C4230" w:rsidRDefault="005C4230" w:rsidP="005C4230">
            <w:pPr>
              <w:pStyle w:val="Lijstalinea"/>
              <w:numPr>
                <w:ilvl w:val="0"/>
                <w:numId w:val="46"/>
              </w:numPr>
              <w:rPr>
                <w:lang w:eastAsia="en-US"/>
              </w:rPr>
            </w:pPr>
            <w:r>
              <w:t>Proces- en Producteisen”</w:t>
            </w:r>
            <w:r>
              <w:t xml:space="preserve"> en toebehorende </w:t>
            </w:r>
            <w:r>
              <w:t xml:space="preserve">documenten (voorbeelden en </w:t>
            </w:r>
            <w:proofErr w:type="spellStart"/>
            <w:r>
              <w:t>templates</w:t>
            </w:r>
            <w:proofErr w:type="spellEnd"/>
            <w:r>
              <w:t xml:space="preserve"> aan toegevoegd)</w:t>
            </w:r>
          </w:p>
          <w:p w:rsidR="005C4230" w:rsidRDefault="005C4230" w:rsidP="005C4230">
            <w:pPr>
              <w:pStyle w:val="Lijstalinea"/>
              <w:numPr>
                <w:ilvl w:val="0"/>
                <w:numId w:val="46"/>
              </w:numPr>
              <w:rPr>
                <w:lang w:eastAsia="en-US"/>
              </w:rPr>
            </w:pPr>
            <w:r>
              <w:t xml:space="preserve">“Ontwikkelproces StUF &amp; IM standaarden” </w:t>
            </w:r>
            <w:r>
              <w:t xml:space="preserve">en bijbehorende </w:t>
            </w:r>
            <w:r>
              <w:t>document: “</w:t>
            </w:r>
            <w:r w:rsidRPr="00F72A1D">
              <w:t>Notitie vaststelling verticale sectormodellen en koppelvlakken</w:t>
            </w:r>
            <w:r>
              <w:t>”.</w:t>
            </w:r>
          </w:p>
          <w:p w:rsidR="005C4230" w:rsidRDefault="005C4230" w:rsidP="005C4230">
            <w:pPr>
              <w:rPr>
                <w:lang w:eastAsia="en-US"/>
              </w:rPr>
            </w:pPr>
            <w:r>
              <w:rPr>
                <w:lang w:eastAsia="en-US"/>
              </w:rPr>
              <w:t>Integraal onderdeel zijn van het beheermodel.</w:t>
            </w:r>
          </w:p>
          <w:p w:rsidR="005C4230" w:rsidRDefault="005C4230" w:rsidP="005C4230">
            <w:pPr>
              <w:rPr>
                <w:lang w:eastAsia="en-US"/>
              </w:rPr>
            </w:pPr>
            <w:r>
              <w:rPr>
                <w:lang w:eastAsia="en-US"/>
              </w:rPr>
              <w:t>Noot. Het beheermodel wordt daarmee een samenstel van documenten waarbij het hoofddocument (de kapstok) wordt gevormd door “StUF Beheermodel”.</w:t>
            </w:r>
          </w:p>
          <w:p w:rsidR="005C4230" w:rsidRDefault="005C4230" w:rsidP="005C4230">
            <w:pPr>
              <w:rPr>
                <w:lang w:eastAsia="en-US"/>
              </w:rPr>
            </w:pPr>
          </w:p>
          <w:p w:rsidR="005C4230" w:rsidRDefault="005C4230" w:rsidP="005C4230">
            <w:pPr>
              <w:rPr>
                <w:lang w:eastAsia="en-US"/>
              </w:rPr>
            </w:pPr>
            <w:r>
              <w:rPr>
                <w:lang w:eastAsia="en-US"/>
              </w:rPr>
              <w:t>OK</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Pr="0039142A" w:rsidRDefault="005E7C7A" w:rsidP="00363B87">
            <w:pPr>
              <w:rPr>
                <w:b/>
                <w:lang w:eastAsia="en-US"/>
              </w:rPr>
            </w:pPr>
            <w:r w:rsidRPr="0039142A">
              <w:rPr>
                <w:b/>
                <w:lang w:eastAsia="en-US"/>
              </w:rPr>
              <w:t>Software Catalogus</w:t>
            </w:r>
          </w:p>
          <w:p w:rsidR="005E7C7A" w:rsidRDefault="005E7C7A" w:rsidP="00363B87">
            <w:pPr>
              <w:rPr>
                <w:b/>
                <w:lang w:eastAsia="en-US"/>
              </w:rPr>
            </w:pPr>
            <w:r>
              <w:rPr>
                <w:lang w:eastAsia="en-US"/>
              </w:rPr>
              <w:t>Productoverzicht (</w:t>
            </w:r>
            <w:proofErr w:type="spellStart"/>
            <w:r>
              <w:rPr>
                <w:lang w:eastAsia="en-US"/>
              </w:rPr>
              <w:t>pag</w:t>
            </w:r>
            <w:proofErr w:type="spellEnd"/>
            <w:r>
              <w:rPr>
                <w:lang w:eastAsia="en-US"/>
              </w:rPr>
              <w:t xml:space="preserve"> 4)   heet GEMMA softwarecatalogus</w:t>
            </w:r>
          </w:p>
        </w:tc>
        <w:tc>
          <w:tcPr>
            <w:tcW w:w="709" w:type="dxa"/>
          </w:tcPr>
          <w:p w:rsidR="005E7C7A" w:rsidRDefault="005E7C7A" w:rsidP="00D609BB">
            <w:pPr>
              <w:rPr>
                <w:b/>
                <w:lang w:eastAsia="en-US"/>
              </w:rPr>
            </w:pPr>
            <w:r>
              <w:rPr>
                <w:b/>
                <w:lang w:eastAsia="en-US"/>
              </w:rPr>
              <w:t>Tekstueel</w:t>
            </w:r>
          </w:p>
        </w:tc>
        <w:tc>
          <w:tcPr>
            <w:tcW w:w="3545" w:type="dxa"/>
          </w:tcPr>
          <w:p w:rsidR="005E7C7A" w:rsidRDefault="005E7C7A" w:rsidP="00907E82">
            <w:pPr>
              <w:rPr>
                <w:lang w:eastAsia="en-US"/>
              </w:rPr>
            </w:pPr>
            <w:r>
              <w:rPr>
                <w:lang w:eastAsia="en-US"/>
              </w:rPr>
              <w:t>Wijzigen</w:t>
            </w:r>
          </w:p>
        </w:tc>
        <w:tc>
          <w:tcPr>
            <w:tcW w:w="5527" w:type="dxa"/>
          </w:tcPr>
          <w:p w:rsidR="005E7C7A" w:rsidRDefault="00180C46" w:rsidP="00907E82">
            <w:pPr>
              <w:rPr>
                <w:lang w:eastAsia="en-US"/>
              </w:rPr>
            </w:pPr>
            <w:r>
              <w:rPr>
                <w:lang w:eastAsia="en-US"/>
              </w:rPr>
              <w:t>Gewijzigd.</w:t>
            </w:r>
          </w:p>
          <w:p w:rsidR="00180C46" w:rsidRDefault="00180C46" w:rsidP="00907E82">
            <w:pPr>
              <w:rPr>
                <w:lang w:eastAsia="en-US"/>
              </w:rPr>
            </w:pPr>
            <w:r>
              <w:rPr>
                <w:lang w:eastAsia="en-US"/>
              </w:rPr>
              <w:t>OK</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363B87">
            <w:pPr>
              <w:rPr>
                <w:lang w:eastAsia="en-US"/>
              </w:rPr>
            </w:pPr>
            <w:proofErr w:type="spellStart"/>
            <w:r>
              <w:rPr>
                <w:b/>
                <w:lang w:eastAsia="en-US"/>
              </w:rPr>
              <w:t>Comply</w:t>
            </w:r>
            <w:proofErr w:type="spellEnd"/>
          </w:p>
          <w:p w:rsidR="005E7C7A" w:rsidRPr="0039142A" w:rsidRDefault="005E7C7A" w:rsidP="00363B87">
            <w:pPr>
              <w:rPr>
                <w:lang w:eastAsia="en-US"/>
              </w:rPr>
            </w:pPr>
            <w:r>
              <w:rPr>
                <w:lang w:eastAsia="en-US"/>
              </w:rPr>
              <w:t xml:space="preserve">In het document staat hier en daar nog  “VNG aanbeveling”. Dat mechanisme gebruiken we al een tijdje niet meer.  </w:t>
            </w:r>
            <w:r>
              <w:rPr>
                <w:lang w:eastAsia="en-US"/>
              </w:rPr>
              <w:lastRenderedPageBreak/>
              <w:t>We sturen nu via leveranciersmanagement / convenanten.</w:t>
            </w:r>
          </w:p>
        </w:tc>
        <w:tc>
          <w:tcPr>
            <w:tcW w:w="709" w:type="dxa"/>
          </w:tcPr>
          <w:p w:rsidR="005E7C7A" w:rsidRDefault="005E7C7A" w:rsidP="00D609BB">
            <w:pPr>
              <w:rPr>
                <w:b/>
                <w:lang w:eastAsia="en-US"/>
              </w:rPr>
            </w:pPr>
            <w:r>
              <w:rPr>
                <w:b/>
                <w:lang w:eastAsia="en-US"/>
              </w:rPr>
              <w:lastRenderedPageBreak/>
              <w:t>Onvolledig</w:t>
            </w:r>
          </w:p>
        </w:tc>
        <w:tc>
          <w:tcPr>
            <w:tcW w:w="3545" w:type="dxa"/>
          </w:tcPr>
          <w:p w:rsidR="005E7C7A" w:rsidRDefault="005E7C7A" w:rsidP="00907E82">
            <w:pPr>
              <w:rPr>
                <w:lang w:eastAsia="en-US"/>
              </w:rPr>
            </w:pPr>
            <w:r>
              <w:rPr>
                <w:lang w:eastAsia="en-US"/>
              </w:rPr>
              <w:t>Opnemen van het mechanisme en proces van leveranciersmanagement / convenanten.</w:t>
            </w:r>
          </w:p>
        </w:tc>
        <w:tc>
          <w:tcPr>
            <w:tcW w:w="5527" w:type="dxa"/>
          </w:tcPr>
          <w:p w:rsidR="005E7C7A" w:rsidRDefault="00180C46" w:rsidP="00907E82">
            <w:pPr>
              <w:rPr>
                <w:lang w:eastAsia="en-US"/>
              </w:rPr>
            </w:pPr>
            <w:r>
              <w:rPr>
                <w:lang w:eastAsia="en-US"/>
              </w:rPr>
              <w:t>Het gebruik van convenanten en wat je daarin afspreekt opgenomen.</w:t>
            </w:r>
          </w:p>
          <w:p w:rsidR="00064D88" w:rsidRDefault="00064D88" w:rsidP="00907E82">
            <w:pPr>
              <w:rPr>
                <w:lang w:eastAsia="en-US"/>
              </w:rPr>
            </w:pPr>
            <w:r>
              <w:rPr>
                <w:lang w:eastAsia="en-US"/>
              </w:rPr>
              <w:t>@Vraag bij Peter :</w:t>
            </w:r>
          </w:p>
          <w:p w:rsidR="00064D88" w:rsidRDefault="00064D88" w:rsidP="00064D88">
            <w:pPr>
              <w:pStyle w:val="Lijstalinea"/>
              <w:numPr>
                <w:ilvl w:val="0"/>
                <w:numId w:val="46"/>
              </w:numPr>
              <w:rPr>
                <w:lang w:eastAsia="en-US"/>
              </w:rPr>
            </w:pPr>
            <w:r>
              <w:rPr>
                <w:lang w:eastAsia="en-US"/>
              </w:rPr>
              <w:t xml:space="preserve">Of gemeenten hier ook niets </w:t>
            </w:r>
            <w:proofErr w:type="spellStart"/>
            <w:r>
              <w:rPr>
                <w:lang w:eastAsia="en-US"/>
              </w:rPr>
              <w:t>moete</w:t>
            </w:r>
            <w:proofErr w:type="spellEnd"/>
            <w:r>
              <w:rPr>
                <w:lang w:eastAsia="en-US"/>
              </w:rPr>
              <w:t xml:space="preserve"> toezeggen</w:t>
            </w:r>
          </w:p>
          <w:p w:rsidR="00064D88" w:rsidRDefault="00064D88" w:rsidP="00064D88">
            <w:pPr>
              <w:pStyle w:val="Lijstalinea"/>
              <w:numPr>
                <w:ilvl w:val="0"/>
                <w:numId w:val="46"/>
              </w:numPr>
              <w:rPr>
                <w:lang w:eastAsia="en-US"/>
              </w:rPr>
            </w:pPr>
            <w:r>
              <w:rPr>
                <w:lang w:eastAsia="en-US"/>
              </w:rPr>
              <w:lastRenderedPageBreak/>
              <w:t>Of uitbouw van oude versies ook niet zo moet worden geregeld</w:t>
            </w:r>
          </w:p>
          <w:p w:rsidR="00180C46" w:rsidRDefault="00064D88" w:rsidP="00064D88">
            <w:pPr>
              <w:pStyle w:val="Lijstalinea"/>
              <w:numPr>
                <w:ilvl w:val="0"/>
                <w:numId w:val="46"/>
              </w:numPr>
              <w:rPr>
                <w:lang w:eastAsia="en-US"/>
              </w:rPr>
            </w:pPr>
            <w:r>
              <w:rPr>
                <w:lang w:eastAsia="en-US"/>
              </w:rPr>
              <w:t>hoe dit wordt gecommuniceerd</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363B87">
            <w:pPr>
              <w:rPr>
                <w:b/>
                <w:lang w:eastAsia="en-US"/>
              </w:rPr>
            </w:pPr>
            <w:r w:rsidRPr="009554ED">
              <w:rPr>
                <w:b/>
                <w:lang w:eastAsia="en-US"/>
              </w:rPr>
              <w:t>OSB kan vervallen</w:t>
            </w:r>
          </w:p>
          <w:p w:rsidR="005E7C7A" w:rsidRPr="009554ED" w:rsidRDefault="005E7C7A" w:rsidP="00363B87">
            <w:pPr>
              <w:rPr>
                <w:b/>
                <w:lang w:eastAsia="en-US"/>
              </w:rPr>
            </w:pPr>
          </w:p>
        </w:tc>
        <w:tc>
          <w:tcPr>
            <w:tcW w:w="709" w:type="dxa"/>
          </w:tcPr>
          <w:p w:rsidR="005E7C7A" w:rsidRDefault="005E7C7A" w:rsidP="00D609BB">
            <w:pPr>
              <w:rPr>
                <w:b/>
                <w:lang w:eastAsia="en-US"/>
              </w:rPr>
            </w:pPr>
            <w:r>
              <w:rPr>
                <w:b/>
                <w:lang w:eastAsia="en-US"/>
              </w:rPr>
              <w:t>Tekstueel</w:t>
            </w:r>
          </w:p>
        </w:tc>
        <w:tc>
          <w:tcPr>
            <w:tcW w:w="3545" w:type="dxa"/>
          </w:tcPr>
          <w:p w:rsidR="005E7C7A" w:rsidRDefault="005E7C7A" w:rsidP="00907E82">
            <w:pPr>
              <w:rPr>
                <w:lang w:eastAsia="en-US"/>
              </w:rPr>
            </w:pPr>
            <w:r>
              <w:rPr>
                <w:lang w:eastAsia="en-US"/>
              </w:rPr>
              <w:t>Wijzigen</w:t>
            </w:r>
            <w:r w:rsidR="00064D88">
              <w:rPr>
                <w:lang w:eastAsia="en-US"/>
              </w:rPr>
              <w:t xml:space="preserve"> in Digikoppeling</w:t>
            </w:r>
          </w:p>
        </w:tc>
        <w:tc>
          <w:tcPr>
            <w:tcW w:w="5527" w:type="dxa"/>
          </w:tcPr>
          <w:p w:rsidR="005E7C7A" w:rsidRDefault="00064D88" w:rsidP="00907E82">
            <w:pPr>
              <w:rPr>
                <w:lang w:eastAsia="en-US"/>
              </w:rPr>
            </w:pPr>
            <w:r>
              <w:rPr>
                <w:lang w:eastAsia="en-US"/>
              </w:rPr>
              <w:t>Gewijzigd.</w:t>
            </w:r>
          </w:p>
          <w:p w:rsidR="00064D88" w:rsidRDefault="00064D88" w:rsidP="00907E82">
            <w:pPr>
              <w:rPr>
                <w:lang w:eastAsia="en-US"/>
              </w:rPr>
            </w:pPr>
            <w:r>
              <w:rPr>
                <w:lang w:eastAsia="en-US"/>
              </w:rPr>
              <w:t>OK</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363B87">
            <w:pPr>
              <w:rPr>
                <w:lang w:eastAsia="en-US"/>
              </w:rPr>
            </w:pPr>
            <w:r>
              <w:rPr>
                <w:b/>
                <w:lang w:eastAsia="en-US"/>
              </w:rPr>
              <w:t xml:space="preserve">Administratie </w:t>
            </w:r>
            <w:proofErr w:type="spellStart"/>
            <w:r>
              <w:rPr>
                <w:b/>
                <w:lang w:eastAsia="en-US"/>
              </w:rPr>
              <w:t>extraElementen</w:t>
            </w:r>
            <w:proofErr w:type="spellEnd"/>
          </w:p>
          <w:p w:rsidR="005E7C7A" w:rsidRPr="00247FD5" w:rsidRDefault="005E7C7A" w:rsidP="00363B87">
            <w:pPr>
              <w:rPr>
                <w:lang w:eastAsia="en-US"/>
              </w:rPr>
            </w:pPr>
            <w:r>
              <w:rPr>
                <w:lang w:eastAsia="en-US"/>
              </w:rPr>
              <w:t xml:space="preserve">Er is geen afspraak over de manier waarop </w:t>
            </w:r>
            <w:proofErr w:type="spellStart"/>
            <w:r>
              <w:rPr>
                <w:lang w:eastAsia="en-US"/>
              </w:rPr>
              <w:t>extraElementen</w:t>
            </w:r>
            <w:proofErr w:type="spellEnd"/>
            <w:r>
              <w:rPr>
                <w:lang w:eastAsia="en-US"/>
              </w:rPr>
              <w:t xml:space="preserve"> voor specifieke leveranciers worden geadministreerd</w:t>
            </w:r>
          </w:p>
        </w:tc>
        <w:tc>
          <w:tcPr>
            <w:tcW w:w="709" w:type="dxa"/>
          </w:tcPr>
          <w:p w:rsidR="005E7C7A" w:rsidRDefault="005E7C7A" w:rsidP="00D609BB">
            <w:pPr>
              <w:rPr>
                <w:b/>
                <w:lang w:eastAsia="en-US"/>
              </w:rPr>
            </w:pPr>
            <w:r>
              <w:rPr>
                <w:b/>
                <w:lang w:eastAsia="en-US"/>
              </w:rPr>
              <w:t>Onvolledig</w:t>
            </w:r>
          </w:p>
        </w:tc>
        <w:tc>
          <w:tcPr>
            <w:tcW w:w="3545" w:type="dxa"/>
          </w:tcPr>
          <w:p w:rsidR="005E7C7A" w:rsidRDefault="005E7C7A" w:rsidP="00907E82">
            <w:pPr>
              <w:rPr>
                <w:lang w:eastAsia="en-US"/>
              </w:rPr>
            </w:pPr>
            <w:r>
              <w:rPr>
                <w:lang w:eastAsia="en-US"/>
              </w:rPr>
              <w:t xml:space="preserve">Toevoegen van regel op </w:t>
            </w:r>
            <w:proofErr w:type="spellStart"/>
            <w:r>
              <w:rPr>
                <w:lang w:eastAsia="en-US"/>
              </w:rPr>
              <w:t>pag</w:t>
            </w:r>
            <w:proofErr w:type="spellEnd"/>
            <w:r>
              <w:rPr>
                <w:lang w:eastAsia="en-US"/>
              </w:rPr>
              <w:t xml:space="preserve"> 10:</w:t>
            </w:r>
          </w:p>
          <w:p w:rsidR="005E7C7A" w:rsidRDefault="005E7C7A" w:rsidP="00907E82">
            <w:pPr>
              <w:rPr>
                <w:lang w:eastAsia="en-US"/>
              </w:rPr>
            </w:pPr>
          </w:p>
        </w:tc>
        <w:tc>
          <w:tcPr>
            <w:tcW w:w="5527" w:type="dxa"/>
          </w:tcPr>
          <w:p w:rsidR="005E7C7A" w:rsidRDefault="003C39AA" w:rsidP="00907E82">
            <w:pPr>
              <w:rPr>
                <w:lang w:eastAsia="en-US"/>
              </w:rPr>
            </w:pPr>
            <w:r>
              <w:rPr>
                <w:lang w:eastAsia="en-US"/>
              </w:rPr>
              <w:t xml:space="preserve">31 </w:t>
            </w:r>
            <w:r w:rsidRPr="00247FD5">
              <w:rPr>
                <w:lang w:eastAsia="en-US"/>
              </w:rPr>
              <w:t xml:space="preserve">De StUF beheerder neemt deze in een aparte tab van de lijst met </w:t>
            </w:r>
            <w:proofErr w:type="spellStart"/>
            <w:r w:rsidRPr="00247FD5">
              <w:rPr>
                <w:lang w:eastAsia="en-US"/>
              </w:rPr>
              <w:t>extraElementen</w:t>
            </w:r>
            <w:proofErr w:type="spellEnd"/>
            <w:r w:rsidRPr="00247FD5">
              <w:rPr>
                <w:lang w:eastAsia="en-US"/>
              </w:rPr>
              <w:t xml:space="preserve"> op waarin alleen de </w:t>
            </w:r>
            <w:proofErr w:type="spellStart"/>
            <w:r w:rsidRPr="00247FD5">
              <w:rPr>
                <w:lang w:eastAsia="en-US"/>
              </w:rPr>
              <w:t>extraElementen</w:t>
            </w:r>
            <w:proofErr w:type="spellEnd"/>
            <w:r w:rsidRPr="00247FD5">
              <w:rPr>
                <w:lang w:eastAsia="en-US"/>
              </w:rPr>
              <w:t xml:space="preserve"> van die leverancier staan.</w:t>
            </w:r>
          </w:p>
          <w:p w:rsidR="003C39AA" w:rsidRDefault="003C39AA" w:rsidP="00907E82">
            <w:pPr>
              <w:rPr>
                <w:lang w:eastAsia="en-US"/>
              </w:rPr>
            </w:pPr>
          </w:p>
          <w:p w:rsidR="00064D88" w:rsidRDefault="00064D88" w:rsidP="00907E82">
            <w:pPr>
              <w:rPr>
                <w:lang w:eastAsia="en-US"/>
              </w:rPr>
            </w:pPr>
            <w:r>
              <w:rPr>
                <w:lang w:eastAsia="en-US"/>
              </w:rPr>
              <w:t>@moet je dit wel hier willen regelen. Beheer moet los staan van de inhoud van de onderdelen. Vraag aan Henri/Expert groep.</w:t>
            </w:r>
          </w:p>
        </w:tc>
      </w:tr>
      <w:tr w:rsidR="005E7C7A" w:rsidTr="005E7C7A">
        <w:tc>
          <w:tcPr>
            <w:tcW w:w="458" w:type="dxa"/>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Pr>
          <w:p w:rsidR="005E7C7A" w:rsidRDefault="005E7C7A" w:rsidP="00363B87">
            <w:pPr>
              <w:rPr>
                <w:lang w:eastAsia="en-US"/>
              </w:rPr>
            </w:pPr>
            <w:r w:rsidRPr="00247FD5">
              <w:rPr>
                <w:b/>
                <w:lang w:eastAsia="en-US"/>
              </w:rPr>
              <w:t>Intake wijzigingsaanvraag</w:t>
            </w:r>
          </w:p>
          <w:p w:rsidR="005E7C7A" w:rsidRPr="00247FD5" w:rsidRDefault="005E7C7A" w:rsidP="007E533D">
            <w:pPr>
              <w:rPr>
                <w:lang w:eastAsia="en-US"/>
              </w:rPr>
            </w:pPr>
            <w:r>
              <w:rPr>
                <w:lang w:eastAsia="en-US"/>
              </w:rPr>
              <w:t>Op het forum staan vragen en verz</w:t>
            </w:r>
            <w:r w:rsidR="000A6D8D">
              <w:rPr>
                <w:lang w:eastAsia="en-US"/>
              </w:rPr>
              <w:t>oeken door elkaar. Dat vertraagt</w:t>
            </w:r>
            <w:r>
              <w:rPr>
                <w:lang w:eastAsia="en-US"/>
              </w:rPr>
              <w:t xml:space="preserve"> het beheer. </w:t>
            </w:r>
          </w:p>
        </w:tc>
        <w:tc>
          <w:tcPr>
            <w:tcW w:w="709" w:type="dxa"/>
          </w:tcPr>
          <w:p w:rsidR="005E7C7A" w:rsidRDefault="005E7C7A" w:rsidP="00D609BB">
            <w:pPr>
              <w:rPr>
                <w:b/>
                <w:lang w:eastAsia="en-US"/>
              </w:rPr>
            </w:pPr>
            <w:r>
              <w:rPr>
                <w:b/>
                <w:lang w:eastAsia="en-US"/>
              </w:rPr>
              <w:t>Onvolledig</w:t>
            </w:r>
          </w:p>
        </w:tc>
        <w:tc>
          <w:tcPr>
            <w:tcW w:w="3545" w:type="dxa"/>
          </w:tcPr>
          <w:p w:rsidR="005E7C7A" w:rsidRDefault="005E7C7A" w:rsidP="00907E82">
            <w:pPr>
              <w:rPr>
                <w:lang w:eastAsia="en-US"/>
              </w:rPr>
            </w:pPr>
            <w:r>
              <w:rPr>
                <w:lang w:eastAsia="en-US"/>
              </w:rPr>
              <w:t>Toevoegen dat op het forum de aard van het issue wordt opgenomen.</w:t>
            </w:r>
          </w:p>
          <w:p w:rsidR="005E7C7A" w:rsidRDefault="005E7C7A" w:rsidP="005E7C7A">
            <w:pPr>
              <w:rPr>
                <w:lang w:eastAsia="en-US"/>
              </w:rPr>
            </w:pPr>
          </w:p>
        </w:tc>
        <w:tc>
          <w:tcPr>
            <w:tcW w:w="5527" w:type="dxa"/>
          </w:tcPr>
          <w:p w:rsidR="005E7C7A" w:rsidRDefault="005E7C7A" w:rsidP="005E7C7A">
            <w:pPr>
              <w:rPr>
                <w:lang w:eastAsia="en-US"/>
              </w:rPr>
            </w:pPr>
            <w:r>
              <w:rPr>
                <w:lang w:eastAsia="en-US"/>
              </w:rPr>
              <w:t>Kleine aanpassing in procedure m.b.t. de intake van een wijzigingsaanvraag  (paragraaf 3.3.1).</w:t>
            </w:r>
          </w:p>
          <w:p w:rsidR="005E7C7A" w:rsidRDefault="005E7C7A" w:rsidP="005E7C7A">
            <w:pPr>
              <w:rPr>
                <w:lang w:eastAsia="en-US"/>
              </w:rPr>
            </w:pPr>
            <w:r>
              <w:rPr>
                <w:lang w:eastAsia="en-US"/>
              </w:rPr>
              <w:t>In paragraaf 2.5 is een nieuw punt 31 tussengevoegd.</w:t>
            </w:r>
          </w:p>
          <w:p w:rsidR="005E7C7A" w:rsidRDefault="005E7C7A" w:rsidP="005E7C7A">
            <w:pPr>
              <w:rPr>
                <w:lang w:eastAsia="en-US"/>
              </w:rPr>
            </w:pPr>
            <w:r>
              <w:rPr>
                <w:lang w:eastAsia="en-US"/>
              </w:rPr>
              <w:t xml:space="preserve">Aan paragraaf 3.5.4 is een lijstje toegevoegd met de 3 verschillende soorten </w:t>
            </w:r>
            <w:proofErr w:type="spellStart"/>
            <w:r>
              <w:rPr>
                <w:lang w:eastAsia="en-US"/>
              </w:rPr>
              <w:t>extraElementen</w:t>
            </w:r>
            <w:proofErr w:type="spellEnd"/>
            <w:r>
              <w:rPr>
                <w:lang w:eastAsia="en-US"/>
              </w:rPr>
              <w:t>.</w:t>
            </w:r>
          </w:p>
          <w:p w:rsidR="003C39AA" w:rsidRDefault="003C39AA" w:rsidP="005E7C7A">
            <w:pPr>
              <w:rPr>
                <w:lang w:eastAsia="en-US"/>
              </w:rPr>
            </w:pPr>
            <w:r>
              <w:rPr>
                <w:lang w:eastAsia="en-US"/>
              </w:rPr>
              <w:t>OK</w:t>
            </w:r>
          </w:p>
        </w:tc>
      </w:tr>
      <w:tr w:rsidR="005E7C7A" w:rsidTr="005E7C7A">
        <w:tc>
          <w:tcPr>
            <w:tcW w:w="458" w:type="dxa"/>
            <w:tcBorders>
              <w:bottom w:val="single" w:sz="4" w:space="0" w:color="auto"/>
            </w:tcBorders>
          </w:tcPr>
          <w:p w:rsidR="005E7C7A" w:rsidRPr="00446245" w:rsidRDefault="005E7C7A" w:rsidP="00446245">
            <w:pPr>
              <w:pStyle w:val="Lijstalinea"/>
              <w:numPr>
                <w:ilvl w:val="0"/>
                <w:numId w:val="45"/>
              </w:numPr>
              <w:tabs>
                <w:tab w:val="left" w:pos="204"/>
              </w:tabs>
              <w:spacing w:line="240" w:lineRule="exact"/>
              <w:ind w:left="357" w:hanging="357"/>
              <w:rPr>
                <w:b/>
                <w:lang w:eastAsia="en-US"/>
              </w:rPr>
            </w:pPr>
          </w:p>
        </w:tc>
        <w:tc>
          <w:tcPr>
            <w:tcW w:w="3903" w:type="dxa"/>
            <w:tcBorders>
              <w:bottom w:val="single" w:sz="4" w:space="0" w:color="auto"/>
            </w:tcBorders>
          </w:tcPr>
          <w:p w:rsidR="005E7C7A" w:rsidRDefault="005E7C7A" w:rsidP="00363B87">
            <w:pPr>
              <w:rPr>
                <w:lang w:eastAsia="en-US"/>
              </w:rPr>
            </w:pPr>
            <w:r>
              <w:rPr>
                <w:b/>
                <w:lang w:eastAsia="en-US"/>
              </w:rPr>
              <w:t xml:space="preserve">Inzet </w:t>
            </w:r>
            <w:proofErr w:type="spellStart"/>
            <w:r>
              <w:rPr>
                <w:b/>
                <w:lang w:eastAsia="en-US"/>
              </w:rPr>
              <w:t>extraElementen</w:t>
            </w:r>
            <w:proofErr w:type="spellEnd"/>
          </w:p>
          <w:p w:rsidR="005E7C7A" w:rsidRPr="00112196" w:rsidRDefault="005E7C7A" w:rsidP="00363B87">
            <w:pPr>
              <w:rPr>
                <w:lang w:eastAsia="en-US"/>
              </w:rPr>
            </w:pPr>
            <w:proofErr w:type="spellStart"/>
            <w:r>
              <w:rPr>
                <w:lang w:eastAsia="en-US"/>
              </w:rPr>
              <w:t>ExtraElementen</w:t>
            </w:r>
            <w:proofErr w:type="spellEnd"/>
            <w:r>
              <w:rPr>
                <w:lang w:eastAsia="en-US"/>
              </w:rPr>
              <w:t xml:space="preserve"> kunnen op verschillende manieren worden gebruikt. Als het gaat om </w:t>
            </w:r>
            <w:proofErr w:type="spellStart"/>
            <w:r>
              <w:rPr>
                <w:lang w:eastAsia="en-US"/>
              </w:rPr>
              <w:t>extraElementen</w:t>
            </w:r>
            <w:proofErr w:type="spellEnd"/>
            <w:r>
              <w:rPr>
                <w:lang w:eastAsia="en-US"/>
              </w:rPr>
              <w:t xml:space="preserve"> die door KING zijn toegevoegd, ontbreken de regels</w:t>
            </w:r>
          </w:p>
        </w:tc>
        <w:tc>
          <w:tcPr>
            <w:tcW w:w="709" w:type="dxa"/>
            <w:tcBorders>
              <w:bottom w:val="single" w:sz="4" w:space="0" w:color="auto"/>
            </w:tcBorders>
          </w:tcPr>
          <w:p w:rsidR="005E7C7A" w:rsidRDefault="005E7C7A" w:rsidP="00D609BB">
            <w:pPr>
              <w:rPr>
                <w:b/>
                <w:lang w:eastAsia="en-US"/>
              </w:rPr>
            </w:pPr>
            <w:r>
              <w:rPr>
                <w:b/>
                <w:lang w:eastAsia="en-US"/>
              </w:rPr>
              <w:t>Onvolledig</w:t>
            </w:r>
          </w:p>
        </w:tc>
        <w:tc>
          <w:tcPr>
            <w:tcW w:w="3545" w:type="dxa"/>
            <w:tcBorders>
              <w:bottom w:val="single" w:sz="4" w:space="0" w:color="auto"/>
            </w:tcBorders>
          </w:tcPr>
          <w:p w:rsidR="005E7C7A" w:rsidRDefault="005E7C7A" w:rsidP="00907E82">
            <w:pPr>
              <w:rPr>
                <w:lang w:eastAsia="en-US"/>
              </w:rPr>
            </w:pPr>
            <w:r>
              <w:rPr>
                <w:lang w:eastAsia="en-US"/>
              </w:rPr>
              <w:t>Toevoegen onderscheid tussen inzet van:</w:t>
            </w:r>
          </w:p>
          <w:p w:rsidR="005E7C7A" w:rsidRDefault="005E7C7A" w:rsidP="00112196">
            <w:pPr>
              <w:pStyle w:val="Lijstalinea"/>
              <w:numPr>
                <w:ilvl w:val="0"/>
                <w:numId w:val="46"/>
              </w:numPr>
              <w:ind w:left="201" w:hanging="266"/>
              <w:rPr>
                <w:lang w:eastAsia="en-US"/>
              </w:rPr>
            </w:pPr>
            <w:r>
              <w:rPr>
                <w:lang w:eastAsia="en-US"/>
              </w:rPr>
              <w:t>Verplichte KING Extra Elementen</w:t>
            </w:r>
          </w:p>
          <w:p w:rsidR="005E7C7A" w:rsidRDefault="005E7C7A" w:rsidP="00112196">
            <w:pPr>
              <w:pStyle w:val="Lijstalinea"/>
              <w:numPr>
                <w:ilvl w:val="0"/>
                <w:numId w:val="46"/>
              </w:numPr>
              <w:ind w:left="201" w:hanging="266"/>
              <w:rPr>
                <w:lang w:eastAsia="en-US"/>
              </w:rPr>
            </w:pPr>
            <w:r>
              <w:rPr>
                <w:lang w:eastAsia="en-US"/>
              </w:rPr>
              <w:t>Optionele KING Extra Elementen</w:t>
            </w:r>
          </w:p>
          <w:p w:rsidR="005E7C7A" w:rsidRDefault="005E7C7A" w:rsidP="00112196">
            <w:pPr>
              <w:pStyle w:val="Lijstalinea"/>
              <w:numPr>
                <w:ilvl w:val="0"/>
                <w:numId w:val="46"/>
              </w:numPr>
              <w:ind w:left="201" w:hanging="266"/>
              <w:rPr>
                <w:lang w:eastAsia="en-US"/>
              </w:rPr>
            </w:pPr>
            <w:r>
              <w:rPr>
                <w:lang w:eastAsia="en-US"/>
              </w:rPr>
              <w:t>Overige Extra Elementen</w:t>
            </w:r>
          </w:p>
          <w:p w:rsidR="005E7C7A" w:rsidRDefault="005E7C7A" w:rsidP="00907E82">
            <w:pPr>
              <w:rPr>
                <w:lang w:eastAsia="en-US"/>
              </w:rPr>
            </w:pPr>
          </w:p>
        </w:tc>
        <w:tc>
          <w:tcPr>
            <w:tcW w:w="5527" w:type="dxa"/>
            <w:tcBorders>
              <w:bottom w:val="single" w:sz="4" w:space="0" w:color="auto"/>
            </w:tcBorders>
          </w:tcPr>
          <w:p w:rsidR="005E7C7A" w:rsidRDefault="00064D88" w:rsidP="00907E82">
            <w:pPr>
              <w:rPr>
                <w:lang w:eastAsia="en-US"/>
              </w:rPr>
            </w:pPr>
            <w:r>
              <w:rPr>
                <w:lang w:eastAsia="en-US"/>
              </w:rPr>
              <w:t>@moet je dit wel hier willen regelen. Beheer moet los staan van de inhoud van de onderdelen. Vraag aan Henri/Expert groep.</w:t>
            </w:r>
          </w:p>
        </w:tc>
      </w:tr>
    </w:tbl>
    <w:p w:rsidR="00907E82" w:rsidRDefault="00907E82" w:rsidP="00044BA0">
      <w:pPr>
        <w:rPr>
          <w:lang w:eastAsia="en-US"/>
        </w:rPr>
      </w:pPr>
    </w:p>
    <w:sectPr w:rsidR="00907E82" w:rsidSect="005E7C7A">
      <w:pgSz w:w="16840" w:h="11900" w:orient="landscape" w:code="9"/>
      <w:pgMar w:top="1418" w:right="1418" w:bottom="1418" w:left="1077" w:header="709" w:footer="709" w:gutter="0"/>
      <w:cols w:space="708"/>
      <w:titlePg/>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974" w:rsidRDefault="00620974" w:rsidP="00A14B69">
      <w:r>
        <w:separator/>
      </w:r>
    </w:p>
  </w:endnote>
  <w:endnote w:type="continuationSeparator" w:id="0">
    <w:p w:rsidR="00620974" w:rsidRDefault="00620974" w:rsidP="00A14B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FD5" w:rsidRDefault="0015434E" w:rsidP="006C0403">
    <w:pPr>
      <w:pStyle w:val="Voettekst"/>
      <w:tabs>
        <w:tab w:val="clear" w:pos="4153"/>
        <w:tab w:val="clear" w:pos="8306"/>
        <w:tab w:val="center" w:pos="4820"/>
        <w:tab w:val="right" w:pos="9743"/>
      </w:tabs>
      <w:jc w:val="center"/>
    </w:pPr>
    <w:fldSimple w:instr=" PAGE   \* MERGEFORMAT ">
      <w:r w:rsidR="007D2434">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958"/>
      <w:docPartObj>
        <w:docPartGallery w:val="Page Numbers (Bottom of Page)"/>
        <w:docPartUnique/>
      </w:docPartObj>
    </w:sdtPr>
    <w:sdtContent>
      <w:p w:rsidR="00247FD5" w:rsidRDefault="0015434E">
        <w:pPr>
          <w:pStyle w:val="Voettekst"/>
          <w:jc w:val="center"/>
        </w:pPr>
        <w:fldSimple w:instr=" PAGE   \* MERGEFORMAT ">
          <w:r w:rsidR="005371BA">
            <w:rPr>
              <w:noProof/>
            </w:rPr>
            <w:t>2</w:t>
          </w:r>
        </w:fldSimple>
      </w:p>
    </w:sdtContent>
  </w:sdt>
  <w:p w:rsidR="00247FD5" w:rsidRDefault="00247FD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974" w:rsidRPr="00F6587D" w:rsidRDefault="00620974" w:rsidP="00A14B69">
      <w:pPr>
        <w:rPr>
          <w:color w:val="D10074"/>
        </w:rPr>
      </w:pPr>
      <w:r>
        <w:separator/>
      </w:r>
    </w:p>
  </w:footnote>
  <w:footnote w:type="continuationSeparator" w:id="0">
    <w:p w:rsidR="00620974" w:rsidRDefault="00620974" w:rsidP="00A14B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FD5" w:rsidRDefault="00247FD5" w:rsidP="0043593C"/>
  <w:p w:rsidR="00247FD5" w:rsidRDefault="00247FD5" w:rsidP="0043593C"/>
  <w:p w:rsidR="00247FD5" w:rsidRDefault="00247FD5" w:rsidP="0043593C"/>
  <w:p w:rsidR="00247FD5" w:rsidRDefault="00247FD5" w:rsidP="0043593C"/>
  <w:p w:rsidR="00247FD5" w:rsidRDefault="00247FD5" w:rsidP="0043593C"/>
  <w:p w:rsidR="00247FD5" w:rsidRDefault="00247FD5" w:rsidP="0043593C"/>
  <w:p w:rsidR="00247FD5" w:rsidRDefault="00247FD5" w:rsidP="0043593C"/>
  <w:p w:rsidR="00247FD5" w:rsidRPr="008B4AB0" w:rsidRDefault="00247FD5" w:rsidP="0043593C">
    <w:r w:rsidRPr="008B4AB0">
      <w:rPr>
        <w:noProof/>
      </w:rPr>
      <w:drawing>
        <wp:anchor distT="0" distB="0" distL="114300" distR="114300" simplePos="0" relativeHeight="251660288" behindDoc="0" locked="1" layoutInCell="1" allowOverlap="1">
          <wp:simplePos x="0" y="0"/>
          <wp:positionH relativeFrom="page">
            <wp:posOffset>5438775</wp:posOffset>
          </wp:positionH>
          <wp:positionV relativeFrom="page">
            <wp:posOffset>476250</wp:posOffset>
          </wp:positionV>
          <wp:extent cx="1619250" cy="809625"/>
          <wp:effectExtent l="0" t="0" r="0" b="9525"/>
          <wp:wrapNone/>
          <wp:docPr id="1"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20000" cy="810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BCE3330"/>
    <w:lvl w:ilvl="0">
      <w:start w:val="1"/>
      <w:numFmt w:val="decimal"/>
      <w:lvlText w:val="%1."/>
      <w:lvlJc w:val="left"/>
      <w:pPr>
        <w:tabs>
          <w:tab w:val="num" w:pos="1492"/>
        </w:tabs>
        <w:ind w:left="1492" w:hanging="360"/>
      </w:pPr>
    </w:lvl>
  </w:abstractNum>
  <w:abstractNum w:abstractNumId="1">
    <w:nsid w:val="FFFFFF7D"/>
    <w:multiLevelType w:val="singleLevel"/>
    <w:tmpl w:val="D3505270"/>
    <w:lvl w:ilvl="0">
      <w:start w:val="1"/>
      <w:numFmt w:val="decimal"/>
      <w:lvlText w:val="%1."/>
      <w:lvlJc w:val="left"/>
      <w:pPr>
        <w:tabs>
          <w:tab w:val="num" w:pos="1209"/>
        </w:tabs>
        <w:ind w:left="1209" w:hanging="360"/>
      </w:pPr>
    </w:lvl>
  </w:abstractNum>
  <w:abstractNum w:abstractNumId="2">
    <w:nsid w:val="FFFFFF7E"/>
    <w:multiLevelType w:val="singleLevel"/>
    <w:tmpl w:val="160AF1E0"/>
    <w:lvl w:ilvl="0">
      <w:start w:val="1"/>
      <w:numFmt w:val="decimal"/>
      <w:lvlText w:val="%1."/>
      <w:lvlJc w:val="left"/>
      <w:pPr>
        <w:tabs>
          <w:tab w:val="num" w:pos="926"/>
        </w:tabs>
        <w:ind w:left="926" w:hanging="360"/>
      </w:pPr>
    </w:lvl>
  </w:abstractNum>
  <w:abstractNum w:abstractNumId="3">
    <w:nsid w:val="FFFFFF7F"/>
    <w:multiLevelType w:val="singleLevel"/>
    <w:tmpl w:val="560A1DCA"/>
    <w:lvl w:ilvl="0">
      <w:start w:val="1"/>
      <w:numFmt w:val="decimal"/>
      <w:lvlText w:val="%1."/>
      <w:lvlJc w:val="left"/>
      <w:pPr>
        <w:tabs>
          <w:tab w:val="num" w:pos="643"/>
        </w:tabs>
        <w:ind w:left="643" w:hanging="360"/>
      </w:pPr>
    </w:lvl>
  </w:abstractNum>
  <w:abstractNum w:abstractNumId="4">
    <w:nsid w:val="FFFFFF80"/>
    <w:multiLevelType w:val="singleLevel"/>
    <w:tmpl w:val="20083F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0B084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1CAE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92D96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B035CA"/>
    <w:lvl w:ilvl="0">
      <w:start w:val="1"/>
      <w:numFmt w:val="decimal"/>
      <w:lvlText w:val="%1."/>
      <w:lvlJc w:val="left"/>
      <w:pPr>
        <w:tabs>
          <w:tab w:val="num" w:pos="360"/>
        </w:tabs>
        <w:ind w:left="360" w:hanging="360"/>
      </w:pPr>
    </w:lvl>
  </w:abstractNum>
  <w:abstractNum w:abstractNumId="9">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0">
    <w:nsid w:val="061032F2"/>
    <w:multiLevelType w:val="multilevel"/>
    <w:tmpl w:val="105840B6"/>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outline w:val="0"/>
        <w:shadow w:val="0"/>
        <w:emboss w:val="0"/>
        <w:imprint w:val="0"/>
        <w:vanish w:val="0"/>
        <w:color w:val="003359"/>
        <w:sz w:val="24"/>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outline w:val="0"/>
        <w:shadow w:val="0"/>
        <w:emboss w:val="0"/>
        <w:imprint w:val="0"/>
        <w:vanish w:val="0"/>
        <w:color w:val="003359"/>
        <w:sz w:val="22"/>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outline w:val="0"/>
        <w:shadow w:val="0"/>
        <w:emboss w:val="0"/>
        <w:imprint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11">
    <w:nsid w:val="12684108"/>
    <w:multiLevelType w:val="multilevel"/>
    <w:tmpl w:val="14BE0CC0"/>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1341557E"/>
    <w:multiLevelType w:val="multilevel"/>
    <w:tmpl w:val="A2D8AE94"/>
    <w:lvl w:ilvl="0">
      <w:start w:val="1"/>
      <w:numFmt w:val="bullet"/>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3">
    <w:nsid w:val="13C648CF"/>
    <w:multiLevelType w:val="multilevel"/>
    <w:tmpl w:val="382AEBF4"/>
    <w:lvl w:ilvl="0">
      <w:start w:val="1"/>
      <w:numFmt w:val="bullet"/>
      <w:lvlText w:val=""/>
      <w:lvlJc w:val="left"/>
      <w:pPr>
        <w:ind w:left="284" w:firstLine="283"/>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164A448F"/>
    <w:multiLevelType w:val="hybridMultilevel"/>
    <w:tmpl w:val="1BBA10EE"/>
    <w:lvl w:ilvl="0" w:tplc="04130001">
      <w:start w:val="1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1BD44D58"/>
    <w:multiLevelType w:val="multilevel"/>
    <w:tmpl w:val="19F08BA4"/>
    <w:name w:val="K-nummering22"/>
    <w:numStyleLink w:val="K-nummering"/>
  </w:abstractNum>
  <w:abstractNum w:abstractNumId="16">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0ED64CD"/>
    <w:multiLevelType w:val="multilevel"/>
    <w:tmpl w:val="59348B5E"/>
    <w:lvl w:ilvl="0">
      <w:start w:val="1"/>
      <w:numFmt w:val="bullet"/>
      <w:lvlText w:val=""/>
      <w:lvlJc w:val="left"/>
      <w:pPr>
        <w:ind w:left="568" w:hanging="28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9">
    <w:nsid w:val="2C394081"/>
    <w:multiLevelType w:val="hybridMultilevel"/>
    <w:tmpl w:val="8806E6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2CB555BB"/>
    <w:multiLevelType w:val="hybridMultilevel"/>
    <w:tmpl w:val="2C2C0E96"/>
    <w:lvl w:ilvl="0" w:tplc="C44AC8DC">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25358E"/>
    <w:multiLevelType w:val="multilevel"/>
    <w:tmpl w:val="E46C8E4A"/>
    <w:lvl w:ilvl="0">
      <w:start w:val="1"/>
      <w:numFmt w:val="decimal"/>
      <w:lvlText w:val="%1."/>
      <w:lvlJc w:val="left"/>
      <w:pPr>
        <w:ind w:left="567" w:hanging="567"/>
      </w:pPr>
      <w:rPr>
        <w:rFonts w:hint="default"/>
        <w:b/>
        <w:i w:val="0"/>
        <w:color w:val="000000" w:themeColor="text1"/>
        <w:sz w:val="40"/>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A947401"/>
    <w:multiLevelType w:val="hybridMultilevel"/>
    <w:tmpl w:val="3C10B288"/>
    <w:lvl w:ilvl="0" w:tplc="B9847060">
      <w:start w:val="1"/>
      <w:numFmt w:val="decimal"/>
      <w:lvlText w:val="%1"/>
      <w:lvlJc w:val="left"/>
      <w:pPr>
        <w:ind w:left="720" w:hanging="360"/>
      </w:pPr>
      <w:rPr>
        <w:rFonts w:ascii="Verdana" w:hAnsi="Verdana" w:hint="default"/>
        <w:b/>
        <w:i w:val="0"/>
        <w:color w:val="000000" w:themeColor="text1"/>
        <w:sz w:val="4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3B336617"/>
    <w:multiLevelType w:val="multilevel"/>
    <w:tmpl w:val="2FAC419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3C234338"/>
    <w:multiLevelType w:val="hybridMultilevel"/>
    <w:tmpl w:val="FF3080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478F6C08"/>
    <w:multiLevelType w:val="hybridMultilevel"/>
    <w:tmpl w:val="9C0C0306"/>
    <w:lvl w:ilvl="0" w:tplc="04130001">
      <w:start w:val="8"/>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B577A92"/>
    <w:multiLevelType w:val="multilevel"/>
    <w:tmpl w:val="8D0A357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4EC47F5A"/>
    <w:multiLevelType w:val="multilevel"/>
    <w:tmpl w:val="38C0A87C"/>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4FD55BB7"/>
    <w:multiLevelType w:val="hybridMultilevel"/>
    <w:tmpl w:val="927ABD28"/>
    <w:lvl w:ilvl="0" w:tplc="DEE6D5F4">
      <w:start w:val="8"/>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9C51613"/>
    <w:multiLevelType w:val="multilevel"/>
    <w:tmpl w:val="C156A246"/>
    <w:lvl w:ilvl="0">
      <w:start w:val="10"/>
      <w:numFmt w:val="decimal"/>
      <w:lvlText w:val="%1."/>
      <w:lvlJc w:val="left"/>
      <w:pPr>
        <w:ind w:left="567" w:hanging="567"/>
      </w:pPr>
      <w:rPr>
        <w:rFonts w:hint="default"/>
      </w:rPr>
    </w:lvl>
    <w:lvl w:ilvl="1">
      <w:start w:val="1"/>
      <w:numFmt w:val="decimal"/>
      <w:lvlText w:val="%1.%2."/>
      <w:lvlJc w:val="left"/>
      <w:pPr>
        <w:tabs>
          <w:tab w:val="num" w:pos="737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9E500E4"/>
    <w:multiLevelType w:val="multilevel"/>
    <w:tmpl w:val="594A010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36">
    <w:nsid w:val="607B081D"/>
    <w:multiLevelType w:val="hybridMultilevel"/>
    <w:tmpl w:val="E4A2A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622A4278"/>
    <w:multiLevelType w:val="multilevel"/>
    <w:tmpl w:val="A30EC900"/>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63A756C6"/>
    <w:multiLevelType w:val="multilevel"/>
    <w:tmpl w:val="851C09CE"/>
    <w:lvl w:ilvl="0">
      <w:start w:val="1"/>
      <w:numFmt w:val="bullet"/>
      <w:lvlText w:val=""/>
      <w:lvlJc w:val="left"/>
      <w:pPr>
        <w:ind w:left="567" w:hanging="283"/>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nsid w:val="63F04864"/>
    <w:multiLevelType w:val="multilevel"/>
    <w:tmpl w:val="BA7EF050"/>
    <w:lvl w:ilvl="0">
      <w:start w:val="1"/>
      <w:numFmt w:val="bullet"/>
      <w:lvlText w:val=""/>
      <w:lvlJc w:val="left"/>
      <w:pPr>
        <w:ind w:left="284" w:firstLine="283"/>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nsid w:val="6401412C"/>
    <w:multiLevelType w:val="multilevel"/>
    <w:tmpl w:val="5A2493D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DCF6035"/>
    <w:multiLevelType w:val="multilevel"/>
    <w:tmpl w:val="87844596"/>
    <w:numStyleLink w:val="Opmaakprofiel1"/>
  </w:abstractNum>
  <w:abstractNum w:abstractNumId="43">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C38414A"/>
    <w:multiLevelType w:val="multilevel"/>
    <w:tmpl w:val="A0A66EE4"/>
    <w:numStyleLink w:val="OpmaakprofielMetopsommingstekensSymbolsymboolLinks063cmVerk"/>
  </w:abstractNum>
  <w:num w:numId="1">
    <w:abstractNumId w:val="20"/>
  </w:num>
  <w:num w:numId="2">
    <w:abstractNumId w:val="33"/>
  </w:num>
  <w:num w:numId="3">
    <w:abstractNumId w:val="29"/>
  </w:num>
  <w:num w:numId="4">
    <w:abstractNumId w:val="43"/>
  </w:num>
  <w:num w:numId="5">
    <w:abstractNumId w:val="11"/>
  </w:num>
  <w:num w:numId="6">
    <w:abstractNumId w:val="37"/>
  </w:num>
  <w:num w:numId="7">
    <w:abstractNumId w:val="40"/>
  </w:num>
  <w:num w:numId="8">
    <w:abstractNumId w:val="28"/>
  </w:num>
  <w:num w:numId="9">
    <w:abstractNumId w:val="23"/>
  </w:num>
  <w:num w:numId="10">
    <w:abstractNumId w:val="39"/>
  </w:num>
  <w:num w:numId="11">
    <w:abstractNumId w:val="13"/>
  </w:num>
  <w:num w:numId="12">
    <w:abstractNumId w:val="38"/>
  </w:num>
  <w:num w:numId="13">
    <w:abstractNumId w:val="10"/>
  </w:num>
  <w:num w:numId="14">
    <w:abstractNumId w:val="21"/>
  </w:num>
  <w:num w:numId="15">
    <w:abstractNumId w:val="22"/>
  </w:num>
  <w:num w:numId="16">
    <w:abstractNumId w:val="25"/>
  </w:num>
  <w:num w:numId="17">
    <w:abstractNumId w:val="17"/>
  </w:num>
  <w:num w:numId="18">
    <w:abstractNumId w:val="35"/>
  </w:num>
  <w:num w:numId="19">
    <w:abstractNumId w:val="34"/>
  </w:num>
  <w:num w:numId="20">
    <w:abstractNumId w:val="32"/>
  </w:num>
  <w:num w:numId="21">
    <w:abstractNumId w:val="31"/>
  </w:num>
  <w:num w:numId="22">
    <w:abstractNumId w:val="16"/>
  </w:num>
  <w:num w:numId="23">
    <w:abstractNumId w:val="15"/>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1"/>
  </w:num>
  <w:num w:numId="35">
    <w:abstractNumId w:val="10"/>
    <w:lvlOverride w:ilvl="0">
      <w:lvl w:ilvl="0">
        <w:start w:val="1"/>
        <w:numFmt w:val="decimal"/>
        <w:pStyle w:val="Kop1"/>
        <w:lvlText w:val="%1"/>
        <w:lvlJc w:val="left"/>
        <w:pPr>
          <w:ind w:left="7287" w:hanging="624"/>
        </w:pPr>
        <w:rPr>
          <w:rFonts w:hint="default"/>
          <w:b/>
          <w:i w:val="0"/>
          <w:color w:val="000000" w:themeColor="text1"/>
          <w:sz w:val="40"/>
        </w:rPr>
      </w:lvl>
    </w:lvlOverride>
    <w:lvlOverride w:ilvl="1">
      <w:lvl w:ilvl="1">
        <w:start w:val="1"/>
        <w:numFmt w:val="decimal"/>
        <w:pStyle w:val="Kop2"/>
        <w:lvlText w:val="%1.%2"/>
        <w:lvlJc w:val="left"/>
        <w:pPr>
          <w:ind w:left="624" w:hanging="624"/>
        </w:pPr>
        <w:rPr>
          <w:rFonts w:hint="default"/>
          <w:color w:val="003359"/>
          <w:sz w:val="24"/>
          <w:szCs w:val="24"/>
        </w:rPr>
      </w:lvl>
    </w:lvlOverride>
    <w:lvlOverride w:ilvl="2">
      <w:lvl w:ilvl="2">
        <w:start w:val="1"/>
        <w:numFmt w:val="decimal"/>
        <w:pStyle w:val="Kop3"/>
        <w:lvlText w:val="%1.%2.%3."/>
        <w:lvlJc w:val="left"/>
        <w:pPr>
          <w:ind w:left="624" w:hanging="624"/>
        </w:pPr>
        <w:rPr>
          <w:rFonts w:hint="default"/>
        </w:rPr>
      </w:lvl>
    </w:lvlOverride>
    <w:lvlOverride w:ilvl="3">
      <w:lvl w:ilvl="3">
        <w:start w:val="1"/>
        <w:numFmt w:val="decimal"/>
        <w:lvlText w:val="%1.%2.%3.%4."/>
        <w:lvlJc w:val="left"/>
        <w:pPr>
          <w:ind w:left="624" w:hanging="624"/>
        </w:pPr>
        <w:rPr>
          <w:rFonts w:hint="default"/>
        </w:rPr>
      </w:lvl>
    </w:lvlOverride>
    <w:lvlOverride w:ilvl="4">
      <w:lvl w:ilvl="4">
        <w:start w:val="1"/>
        <w:numFmt w:val="decimal"/>
        <w:lvlText w:val="%1.%2.%3.%4.%5."/>
        <w:lvlJc w:val="left"/>
        <w:pPr>
          <w:ind w:left="624" w:hanging="624"/>
        </w:pPr>
        <w:rPr>
          <w:rFonts w:hint="default"/>
        </w:rPr>
      </w:lvl>
    </w:lvlOverride>
    <w:lvlOverride w:ilvl="5">
      <w:lvl w:ilvl="5">
        <w:start w:val="1"/>
        <w:numFmt w:val="decimal"/>
        <w:lvlText w:val="%1.%2.%3.%4.%5.%6."/>
        <w:lvlJc w:val="left"/>
        <w:pPr>
          <w:ind w:left="624" w:hanging="624"/>
        </w:pPr>
        <w:rPr>
          <w:rFonts w:hint="default"/>
        </w:rPr>
      </w:lvl>
    </w:lvlOverride>
    <w:lvlOverride w:ilvl="6">
      <w:lvl w:ilvl="6">
        <w:start w:val="1"/>
        <w:numFmt w:val="decimal"/>
        <w:lvlText w:val="%1.%2.%3.%4.%5.%6.%7."/>
        <w:lvlJc w:val="left"/>
        <w:pPr>
          <w:ind w:left="624" w:hanging="624"/>
        </w:pPr>
        <w:rPr>
          <w:rFonts w:hint="default"/>
        </w:rPr>
      </w:lvl>
    </w:lvlOverride>
    <w:lvlOverride w:ilvl="7">
      <w:lvl w:ilvl="7">
        <w:start w:val="1"/>
        <w:numFmt w:val="decimal"/>
        <w:lvlText w:val="%1.%2.%3.%4.%5.%6.%7.%8."/>
        <w:lvlJc w:val="left"/>
        <w:pPr>
          <w:ind w:left="624" w:hanging="624"/>
        </w:pPr>
        <w:rPr>
          <w:rFonts w:hint="default"/>
        </w:rPr>
      </w:lvl>
    </w:lvlOverride>
    <w:lvlOverride w:ilvl="8">
      <w:lvl w:ilvl="8">
        <w:start w:val="1"/>
        <w:numFmt w:val="decimal"/>
        <w:lvlText w:val="%1.%2.%3.%4.%5.%6.%7.%8.%9."/>
        <w:lvlJc w:val="left"/>
        <w:pPr>
          <w:ind w:left="624" w:hanging="624"/>
        </w:pPr>
        <w:rPr>
          <w:rFonts w:hint="default"/>
        </w:rPr>
      </w:lvl>
    </w:lvlOverride>
  </w:num>
  <w:num w:numId="36">
    <w:abstractNumId w:val="36"/>
  </w:num>
  <w:num w:numId="37">
    <w:abstractNumId w:val="27"/>
  </w:num>
  <w:num w:numId="38">
    <w:abstractNumId w:val="12"/>
  </w:num>
  <w:num w:numId="39">
    <w:abstractNumId w:val="24"/>
  </w:num>
  <w:num w:numId="40">
    <w:abstractNumId w:val="26"/>
  </w:num>
  <w:num w:numId="41">
    <w:abstractNumId w:val="44"/>
  </w:num>
  <w:num w:numId="42">
    <w:abstractNumId w:val="18"/>
  </w:num>
  <w:num w:numId="43">
    <w:abstractNumId w:val="42"/>
  </w:num>
  <w:num w:numId="44">
    <w:abstractNumId w:val="14"/>
  </w:num>
  <w:num w:numId="45">
    <w:abstractNumId w:val="19"/>
  </w:num>
  <w:num w:numId="46">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21"/>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73730"/>
  </w:hdrShapeDefaults>
  <w:footnotePr>
    <w:footnote w:id="-1"/>
    <w:footnote w:id="0"/>
  </w:footnotePr>
  <w:endnotePr>
    <w:endnote w:id="-1"/>
    <w:endnote w:id="0"/>
  </w:endnotePr>
  <w:compat/>
  <w:docVars>
    <w:docVar w:name="OpenInPublishingView" w:val="0"/>
    <w:docVar w:name="PublishingViewTables" w:val="0"/>
  </w:docVars>
  <w:rsids>
    <w:rsidRoot w:val="00C32BB0"/>
    <w:rsid w:val="000030E7"/>
    <w:rsid w:val="000052E1"/>
    <w:rsid w:val="00032834"/>
    <w:rsid w:val="00035590"/>
    <w:rsid w:val="00035F82"/>
    <w:rsid w:val="00044BA0"/>
    <w:rsid w:val="00054790"/>
    <w:rsid w:val="00064D88"/>
    <w:rsid w:val="00076EE1"/>
    <w:rsid w:val="00077AB2"/>
    <w:rsid w:val="000807AD"/>
    <w:rsid w:val="00090B4C"/>
    <w:rsid w:val="00095C62"/>
    <w:rsid w:val="000A6D8D"/>
    <w:rsid w:val="000B66CF"/>
    <w:rsid w:val="00112196"/>
    <w:rsid w:val="001245B5"/>
    <w:rsid w:val="00125AF7"/>
    <w:rsid w:val="00135AD1"/>
    <w:rsid w:val="00141F7B"/>
    <w:rsid w:val="00142BF6"/>
    <w:rsid w:val="0014572A"/>
    <w:rsid w:val="0015434E"/>
    <w:rsid w:val="00161DB5"/>
    <w:rsid w:val="00180C46"/>
    <w:rsid w:val="001B20D9"/>
    <w:rsid w:val="001C1C41"/>
    <w:rsid w:val="001D5F15"/>
    <w:rsid w:val="001E08B2"/>
    <w:rsid w:val="001E75C3"/>
    <w:rsid w:val="001F594C"/>
    <w:rsid w:val="00200C5D"/>
    <w:rsid w:val="002037AD"/>
    <w:rsid w:val="00236A46"/>
    <w:rsid w:val="0024241F"/>
    <w:rsid w:val="002468BC"/>
    <w:rsid w:val="00247FD5"/>
    <w:rsid w:val="0025661F"/>
    <w:rsid w:val="00275F13"/>
    <w:rsid w:val="002B238E"/>
    <w:rsid w:val="002B5A57"/>
    <w:rsid w:val="002B74F1"/>
    <w:rsid w:val="002E480C"/>
    <w:rsid w:val="002E4B32"/>
    <w:rsid w:val="002E4C59"/>
    <w:rsid w:val="0033584E"/>
    <w:rsid w:val="0035057E"/>
    <w:rsid w:val="00363B87"/>
    <w:rsid w:val="00364256"/>
    <w:rsid w:val="003717E2"/>
    <w:rsid w:val="00383FC5"/>
    <w:rsid w:val="00390415"/>
    <w:rsid w:val="0039142A"/>
    <w:rsid w:val="003C39AA"/>
    <w:rsid w:val="003D6CFA"/>
    <w:rsid w:val="00412B86"/>
    <w:rsid w:val="00421716"/>
    <w:rsid w:val="00422833"/>
    <w:rsid w:val="00424B9C"/>
    <w:rsid w:val="00424E15"/>
    <w:rsid w:val="00433E5F"/>
    <w:rsid w:val="0043593C"/>
    <w:rsid w:val="0044452F"/>
    <w:rsid w:val="00446245"/>
    <w:rsid w:val="00447F21"/>
    <w:rsid w:val="004A0171"/>
    <w:rsid w:val="004C2111"/>
    <w:rsid w:val="004D3758"/>
    <w:rsid w:val="004E122E"/>
    <w:rsid w:val="004E468C"/>
    <w:rsid w:val="004F3A45"/>
    <w:rsid w:val="004F6633"/>
    <w:rsid w:val="004F6D38"/>
    <w:rsid w:val="004F75A6"/>
    <w:rsid w:val="005070DB"/>
    <w:rsid w:val="00516704"/>
    <w:rsid w:val="00520125"/>
    <w:rsid w:val="00524BD4"/>
    <w:rsid w:val="00527614"/>
    <w:rsid w:val="00527BA9"/>
    <w:rsid w:val="005371BA"/>
    <w:rsid w:val="00541577"/>
    <w:rsid w:val="00542956"/>
    <w:rsid w:val="00556E47"/>
    <w:rsid w:val="0058393E"/>
    <w:rsid w:val="00590B41"/>
    <w:rsid w:val="0059146E"/>
    <w:rsid w:val="005A40FE"/>
    <w:rsid w:val="005B07DD"/>
    <w:rsid w:val="005B2A32"/>
    <w:rsid w:val="005B4DBC"/>
    <w:rsid w:val="005C4230"/>
    <w:rsid w:val="005D015D"/>
    <w:rsid w:val="005E7C7A"/>
    <w:rsid w:val="00607CC4"/>
    <w:rsid w:val="00620974"/>
    <w:rsid w:val="00623C8B"/>
    <w:rsid w:val="00634BB6"/>
    <w:rsid w:val="006360F3"/>
    <w:rsid w:val="0064719D"/>
    <w:rsid w:val="00682ABB"/>
    <w:rsid w:val="00687974"/>
    <w:rsid w:val="00697F27"/>
    <w:rsid w:val="006C0403"/>
    <w:rsid w:val="006D1E68"/>
    <w:rsid w:val="006D24F0"/>
    <w:rsid w:val="007128B1"/>
    <w:rsid w:val="0074166C"/>
    <w:rsid w:val="00766E39"/>
    <w:rsid w:val="007679C2"/>
    <w:rsid w:val="00776647"/>
    <w:rsid w:val="00792524"/>
    <w:rsid w:val="007C75AF"/>
    <w:rsid w:val="007D2434"/>
    <w:rsid w:val="007D606D"/>
    <w:rsid w:val="007E46E2"/>
    <w:rsid w:val="007E533D"/>
    <w:rsid w:val="00812AE6"/>
    <w:rsid w:val="00842596"/>
    <w:rsid w:val="00846385"/>
    <w:rsid w:val="0088563A"/>
    <w:rsid w:val="00897055"/>
    <w:rsid w:val="008A0990"/>
    <w:rsid w:val="008A4C56"/>
    <w:rsid w:val="008A68BF"/>
    <w:rsid w:val="008B4AB0"/>
    <w:rsid w:val="008B7713"/>
    <w:rsid w:val="008C669F"/>
    <w:rsid w:val="008D3A7A"/>
    <w:rsid w:val="00907E82"/>
    <w:rsid w:val="0092369C"/>
    <w:rsid w:val="009554ED"/>
    <w:rsid w:val="00987CFC"/>
    <w:rsid w:val="009B786A"/>
    <w:rsid w:val="009C7176"/>
    <w:rsid w:val="009E1F22"/>
    <w:rsid w:val="009F028C"/>
    <w:rsid w:val="009F4E48"/>
    <w:rsid w:val="00A01699"/>
    <w:rsid w:val="00A050C2"/>
    <w:rsid w:val="00A14B69"/>
    <w:rsid w:val="00A16EF7"/>
    <w:rsid w:val="00A2491B"/>
    <w:rsid w:val="00A31647"/>
    <w:rsid w:val="00A3482E"/>
    <w:rsid w:val="00A35198"/>
    <w:rsid w:val="00A6122F"/>
    <w:rsid w:val="00A70FD5"/>
    <w:rsid w:val="00AA067E"/>
    <w:rsid w:val="00AA0C9C"/>
    <w:rsid w:val="00AB2D7D"/>
    <w:rsid w:val="00AC0A16"/>
    <w:rsid w:val="00AC52C0"/>
    <w:rsid w:val="00AD3F06"/>
    <w:rsid w:val="00AF3FD8"/>
    <w:rsid w:val="00B07821"/>
    <w:rsid w:val="00B14AD1"/>
    <w:rsid w:val="00B21DD8"/>
    <w:rsid w:val="00B2380D"/>
    <w:rsid w:val="00B36E25"/>
    <w:rsid w:val="00B46008"/>
    <w:rsid w:val="00B9321B"/>
    <w:rsid w:val="00BA750E"/>
    <w:rsid w:val="00BB2104"/>
    <w:rsid w:val="00BB5293"/>
    <w:rsid w:val="00BC1BFA"/>
    <w:rsid w:val="00BD1E00"/>
    <w:rsid w:val="00BD3F09"/>
    <w:rsid w:val="00BF5937"/>
    <w:rsid w:val="00BF78E4"/>
    <w:rsid w:val="00C200F1"/>
    <w:rsid w:val="00C25571"/>
    <w:rsid w:val="00C32BB0"/>
    <w:rsid w:val="00C51AC1"/>
    <w:rsid w:val="00C6754B"/>
    <w:rsid w:val="00C747F8"/>
    <w:rsid w:val="00C75C32"/>
    <w:rsid w:val="00C7729C"/>
    <w:rsid w:val="00C9388A"/>
    <w:rsid w:val="00C97DAE"/>
    <w:rsid w:val="00CA2F65"/>
    <w:rsid w:val="00D30449"/>
    <w:rsid w:val="00D40B5F"/>
    <w:rsid w:val="00D468F1"/>
    <w:rsid w:val="00D609BB"/>
    <w:rsid w:val="00D64FAA"/>
    <w:rsid w:val="00D71511"/>
    <w:rsid w:val="00D917DB"/>
    <w:rsid w:val="00D9560C"/>
    <w:rsid w:val="00DD4432"/>
    <w:rsid w:val="00DE194F"/>
    <w:rsid w:val="00DE271E"/>
    <w:rsid w:val="00DE3896"/>
    <w:rsid w:val="00E075A9"/>
    <w:rsid w:val="00E13927"/>
    <w:rsid w:val="00E52649"/>
    <w:rsid w:val="00E71B04"/>
    <w:rsid w:val="00E7527C"/>
    <w:rsid w:val="00E8015F"/>
    <w:rsid w:val="00EE6D97"/>
    <w:rsid w:val="00EE7AD3"/>
    <w:rsid w:val="00EF2D8C"/>
    <w:rsid w:val="00EF6FD3"/>
    <w:rsid w:val="00F175A3"/>
    <w:rsid w:val="00F3704C"/>
    <w:rsid w:val="00F60EB4"/>
    <w:rsid w:val="00F6587D"/>
    <w:rsid w:val="00FA2527"/>
    <w:rsid w:val="00FC04CE"/>
    <w:rsid w:val="00FF4B43"/>
    <w:rsid w:val="00FF68BB"/>
  </w:rsids>
  <m:mathPr>
    <m:mathFont m:val="Cambria Math"/>
    <m:brkBin m:val="before"/>
    <m:brkBinSub m:val="--"/>
    <m:smallFrac m:val="off"/>
    <m:dispDef m:val="off"/>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lsdException w:name="List Bullet" w:qFormat="1"/>
    <w:lsdException w:name="TOC Heading" w:semiHidden="1" w:unhideWhenUsed="1"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qFormat/>
    <w:rsid w:val="0033584E"/>
    <w:pPr>
      <w:numPr>
        <w:ilvl w:val="0"/>
      </w:numPr>
      <w:outlineLvl w:val="0"/>
    </w:pPr>
    <w:rPr>
      <w:sz w:val="24"/>
    </w:rPr>
  </w:style>
  <w:style w:type="paragraph" w:styleId="Kop2">
    <w:name w:val="heading 2"/>
    <w:aliases w:val="4 paragraaf genummerd"/>
    <w:next w:val="Standaard"/>
    <w:link w:val="Kop2Char"/>
    <w:qFormat/>
    <w:rsid w:val="0033584E"/>
    <w:pPr>
      <w:numPr>
        <w:ilvl w:val="1"/>
        <w:numId w:val="13"/>
      </w:numPr>
      <w:spacing w:line="500" w:lineRule="exact"/>
      <w:outlineLvl w:val="1"/>
    </w:pPr>
    <w:rPr>
      <w:b/>
      <w:bCs/>
      <w:color w:val="003359"/>
      <w:sz w:val="22"/>
      <w:szCs w:val="24"/>
      <w:lang w:eastAsia="en-US"/>
    </w:rPr>
  </w:style>
  <w:style w:type="paragraph" w:styleId="Kop3">
    <w:name w:val="heading 3"/>
    <w:aliases w:val="5 subparagraaf genummerd"/>
    <w:next w:val="Standaard"/>
    <w:link w:val="Kop3Char"/>
    <w:qFormat/>
    <w:rsid w:val="008B7713"/>
    <w:pPr>
      <w:numPr>
        <w:ilvl w:val="2"/>
        <w:numId w:val="13"/>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33584E"/>
    <w:rPr>
      <w:b/>
      <w:bCs/>
      <w:color w:val="003359"/>
      <w:sz w:val="24"/>
      <w:szCs w:val="24"/>
      <w:lang w:eastAsia="en-US"/>
    </w:rPr>
  </w:style>
  <w:style w:type="character" w:customStyle="1" w:styleId="Kop2Char">
    <w:name w:val="Kop 2 Char"/>
    <w:aliases w:val="4 paragraaf genummerd Char"/>
    <w:basedOn w:val="Standaardalinea-lettertype"/>
    <w:link w:val="Kop2"/>
    <w:rsid w:val="0033584E"/>
    <w:rPr>
      <w:b/>
      <w:bCs/>
      <w:color w:val="003359"/>
      <w:sz w:val="22"/>
      <w:szCs w:val="24"/>
      <w:lang w:eastAsia="en-US"/>
    </w:rPr>
  </w:style>
  <w:style w:type="character" w:customStyle="1" w:styleId="Kop3Char">
    <w:name w:val="Kop 3 Char"/>
    <w:aliases w:val="5 subparagraaf genummerd Char"/>
    <w:basedOn w:val="Standaardalinea-lettertype"/>
    <w:link w:val="Kop3"/>
    <w:rsid w:val="008B7713"/>
    <w:rPr>
      <w:rFonts w:ascii="Verdana" w:hAnsi="Verdana"/>
      <w:b/>
      <w:bCs/>
      <w:color w:val="003359"/>
      <w:sz w:val="18"/>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18"/>
      </w:numPr>
    </w:pPr>
    <w:rPr>
      <w:szCs w:val="22"/>
      <w:lang w:eastAsia="en-US"/>
    </w:rPr>
  </w:style>
  <w:style w:type="paragraph" w:customStyle="1" w:styleId="2kopjevet">
    <w:name w:val="2 kopje  vet"/>
    <w:basedOn w:val="Standaard"/>
    <w:next w:val="Standaard"/>
    <w:autoRedefine/>
    <w:qFormat/>
    <w:rsid w:val="0043593C"/>
    <w:pPr>
      <w:spacing w:line="500" w:lineRule="atLeast"/>
    </w:pPr>
    <w:rPr>
      <w:b/>
      <w:color w:val="003359"/>
      <w:sz w:val="22"/>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22"/>
      </w:numPr>
    </w:pPr>
  </w:style>
  <w:style w:type="paragraph" w:customStyle="1" w:styleId="nropsomming">
    <w:name w:val="nr opsomming"/>
    <w:basedOn w:val="Standaard"/>
    <w:qFormat/>
    <w:rsid w:val="004F75A6"/>
    <w:pPr>
      <w:numPr>
        <w:numId w:val="34"/>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40"/>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Subtitel">
    <w:name w:val="Subtitle"/>
    <w:aliases w:val="Rapport subtitel"/>
    <w:basedOn w:val="Titel"/>
    <w:next w:val="Standaard"/>
    <w:link w:val="SubtitelChar"/>
    <w:rsid w:val="006360F3"/>
    <w:rPr>
      <w:smallCaps w:val="0"/>
      <w:sz w:val="40"/>
    </w:rPr>
  </w:style>
  <w:style w:type="character" w:customStyle="1" w:styleId="SubtitelChar">
    <w:name w:val="Subtitel Char"/>
    <w:aliases w:val="Rapport subtitel Char"/>
    <w:basedOn w:val="Standaardalinea-lettertype"/>
    <w:link w:val="Sub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42"/>
      </w:numPr>
    </w:pPr>
  </w:style>
  <w:style w:type="paragraph" w:styleId="Lijstopsomteken">
    <w:name w:val="List Bullet"/>
    <w:basedOn w:val="Standaard"/>
    <w:qFormat/>
    <w:rsid w:val="001D5F15"/>
    <w:pPr>
      <w:numPr>
        <w:numId w:val="24"/>
      </w:numPr>
      <w:ind w:left="340" w:hanging="340"/>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 w:type="paragraph" w:customStyle="1" w:styleId="K13-kopjes">
    <w:name w:val="K13-kopjes"/>
    <w:basedOn w:val="Standaard"/>
    <w:rsid w:val="009F4E48"/>
    <w:rPr>
      <w:b/>
      <w:noProof/>
      <w:color w:val="003258"/>
      <w:szCs w:val="20"/>
    </w:rPr>
  </w:style>
  <w:style w:type="paragraph" w:customStyle="1" w:styleId="K02-tussenkop">
    <w:name w:val="K02-tussenkop"/>
    <w:basedOn w:val="Standaard"/>
    <w:rsid w:val="009F4E48"/>
    <w:pPr>
      <w:spacing w:before="200" w:line="276" w:lineRule="auto"/>
    </w:pPr>
    <w:rPr>
      <w:rFonts w:eastAsia="Calibri"/>
      <w:b/>
      <w:noProof/>
      <w:color w:val="003258"/>
      <w:sz w:val="20"/>
      <w:szCs w:val="22"/>
    </w:rPr>
  </w:style>
  <w:style w:type="table" w:customStyle="1" w:styleId="K-agendas">
    <w:name w:val="K-agendas"/>
    <w:basedOn w:val="Standaardtabel"/>
    <w:uiPriority w:val="99"/>
    <w:rsid w:val="009F4E48"/>
    <w:pPr>
      <w:spacing w:line="240" w:lineRule="auto"/>
    </w:pPr>
    <w:rPr>
      <w:rFonts w:eastAsiaTheme="minorHAnsi" w:cstheme="minorBidi"/>
      <w:szCs w:val="22"/>
      <w:lang w:eastAsia="en-US"/>
    </w:rPr>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7203500">
      <w:bodyDiv w:val="1"/>
      <w:marLeft w:val="0"/>
      <w:marRight w:val="0"/>
      <w:marTop w:val="0"/>
      <w:marBottom w:val="0"/>
      <w:divBdr>
        <w:top w:val="none" w:sz="0" w:space="0" w:color="auto"/>
        <w:left w:val="none" w:sz="0" w:space="0" w:color="auto"/>
        <w:bottom w:val="none" w:sz="0" w:space="0" w:color="auto"/>
        <w:right w:val="none" w:sz="0" w:space="0" w:color="auto"/>
      </w:divBdr>
      <w:divsChild>
        <w:div w:id="61372365">
          <w:marLeft w:val="0"/>
          <w:marRight w:val="0"/>
          <w:marTop w:val="0"/>
          <w:marBottom w:val="0"/>
          <w:divBdr>
            <w:top w:val="none" w:sz="0" w:space="0" w:color="auto"/>
            <w:left w:val="none" w:sz="0" w:space="0" w:color="auto"/>
            <w:bottom w:val="none" w:sz="0" w:space="0" w:color="auto"/>
            <w:right w:val="none" w:sz="0" w:space="0" w:color="auto"/>
          </w:divBdr>
        </w:div>
        <w:div w:id="223222330">
          <w:marLeft w:val="0"/>
          <w:marRight w:val="0"/>
          <w:marTop w:val="0"/>
          <w:marBottom w:val="0"/>
          <w:divBdr>
            <w:top w:val="none" w:sz="0" w:space="0" w:color="auto"/>
            <w:left w:val="none" w:sz="0" w:space="0" w:color="auto"/>
            <w:bottom w:val="none" w:sz="0" w:space="0" w:color="auto"/>
            <w:right w:val="none" w:sz="0" w:space="0" w:color="auto"/>
          </w:divBdr>
        </w:div>
        <w:div w:id="891884343">
          <w:marLeft w:val="0"/>
          <w:marRight w:val="0"/>
          <w:marTop w:val="0"/>
          <w:marBottom w:val="0"/>
          <w:divBdr>
            <w:top w:val="none" w:sz="0" w:space="0" w:color="auto"/>
            <w:left w:val="none" w:sz="0" w:space="0" w:color="auto"/>
            <w:bottom w:val="none" w:sz="0" w:space="0" w:color="auto"/>
            <w:right w:val="none" w:sz="0" w:space="0" w:color="auto"/>
          </w:divBdr>
        </w:div>
        <w:div w:id="65545155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ew.kinggemeenten.nl/zaak-en-documentservices/releases-en-patch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new.kinggemeenten.nl/zaak-en-documentservices/releases-en-patche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w.kinggemeenten.nl/gemma/informatiemodellen/informatiemodellen-algemeen/regiegroe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jca01042\Documents\Ordina%20spullen\projecten\1%20Klant%20KING%20STUF\7%20KING%20administratief\King%20-%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93F62D034EA40C19EB4A58B47F6C661"/>
        <w:category>
          <w:name w:val="Algemeen"/>
          <w:gallery w:val="placeholder"/>
        </w:category>
        <w:types>
          <w:type w:val="bbPlcHdr"/>
        </w:types>
        <w:behaviors>
          <w:behavior w:val="content"/>
        </w:behaviors>
        <w:guid w:val="{52F90A9E-2F4C-4D63-8991-373297B208F9}"/>
      </w:docPartPr>
      <w:docPartBody>
        <w:p w:rsidR="006061FA" w:rsidRDefault="006569C5">
          <w:pPr>
            <w:pStyle w:val="A93F62D034EA40C19EB4A58B47F6C661"/>
          </w:pPr>
          <w:r w:rsidRPr="00FD0CF5">
            <w:rPr>
              <w:rStyle w:val="Tekstvantijdelijkeaanduiding"/>
            </w:rPr>
            <w:t>Klik hier als u tekst wilt invoeren.</w:t>
          </w:r>
        </w:p>
      </w:docPartBody>
    </w:docPart>
    <w:docPart>
      <w:docPartPr>
        <w:name w:val="D6E9864CEC314FF2B6020B68FC963B1B"/>
        <w:category>
          <w:name w:val="Algemeen"/>
          <w:gallery w:val="placeholder"/>
        </w:category>
        <w:types>
          <w:type w:val="bbPlcHdr"/>
        </w:types>
        <w:behaviors>
          <w:behavior w:val="content"/>
        </w:behaviors>
        <w:guid w:val="{A1DCACE5-36D5-4571-A239-0BAA85B2FAA7}"/>
      </w:docPartPr>
      <w:docPartBody>
        <w:p w:rsidR="006061FA" w:rsidRDefault="006569C5">
          <w:pPr>
            <w:pStyle w:val="D6E9864CEC314FF2B6020B68FC963B1B"/>
          </w:pPr>
          <w:r w:rsidRPr="00FD0CF5">
            <w:rPr>
              <w:rStyle w:val="Tekstvantijdelijkeaanduiding"/>
            </w:rPr>
            <w:t>Klik hier als u tekst wilt invoeren.</w:t>
          </w:r>
        </w:p>
      </w:docPartBody>
    </w:docPart>
    <w:docPart>
      <w:docPartPr>
        <w:name w:val="FD46CAED034F4D1B8A624466EA70866E"/>
        <w:category>
          <w:name w:val="Algemeen"/>
          <w:gallery w:val="placeholder"/>
        </w:category>
        <w:types>
          <w:type w:val="bbPlcHdr"/>
        </w:types>
        <w:behaviors>
          <w:behavior w:val="content"/>
        </w:behaviors>
        <w:guid w:val="{D5CB36DB-6BBB-4DC5-AB15-5B1E34A64183}"/>
      </w:docPartPr>
      <w:docPartBody>
        <w:p w:rsidR="006061FA" w:rsidRDefault="006569C5">
          <w:pPr>
            <w:pStyle w:val="FD46CAED034F4D1B8A624466EA70866E"/>
          </w:pPr>
          <w:r w:rsidRPr="00FD0CF5">
            <w:rPr>
              <w:rStyle w:val="Tekstvantijdelijkeaanduiding"/>
            </w:rPr>
            <w:t>Klik hier als u tekst wilt invoeren.</w:t>
          </w:r>
        </w:p>
      </w:docPartBody>
    </w:docPart>
    <w:docPart>
      <w:docPartPr>
        <w:name w:val="5383BDAF36CB4CFF8B5A6944DADA1729"/>
        <w:category>
          <w:name w:val="Algemeen"/>
          <w:gallery w:val="placeholder"/>
        </w:category>
        <w:types>
          <w:type w:val="bbPlcHdr"/>
        </w:types>
        <w:behaviors>
          <w:behavior w:val="content"/>
        </w:behaviors>
        <w:guid w:val="{212A1BB2-4E65-4233-B997-BB9DD247DFFB}"/>
      </w:docPartPr>
      <w:docPartBody>
        <w:p w:rsidR="006061FA" w:rsidRDefault="006569C5">
          <w:pPr>
            <w:pStyle w:val="5383BDAF36CB4CFF8B5A6944DADA1729"/>
          </w:pPr>
          <w:r w:rsidRPr="00A977F6">
            <w:t>Kies een item.</w:t>
          </w:r>
        </w:p>
      </w:docPartBody>
    </w:docPart>
    <w:docPart>
      <w:docPartPr>
        <w:name w:val="5E8CC2D34F344130AAE77BCEC2D2A75B"/>
        <w:category>
          <w:name w:val="Algemeen"/>
          <w:gallery w:val="placeholder"/>
        </w:category>
        <w:types>
          <w:type w:val="bbPlcHdr"/>
        </w:types>
        <w:behaviors>
          <w:behavior w:val="content"/>
        </w:behaviors>
        <w:guid w:val="{B226C495-BEC5-4C0B-90CA-7352800545D7}"/>
      </w:docPartPr>
      <w:docPartBody>
        <w:p w:rsidR="006061FA" w:rsidRDefault="006569C5">
          <w:pPr>
            <w:pStyle w:val="5E8CC2D34F344130AAE77BCEC2D2A75B"/>
          </w:pPr>
          <w:r w:rsidRPr="00FD0CF5">
            <w:rPr>
              <w:rStyle w:val="Tekstvantijdelijkeaanduiding"/>
            </w:rPr>
            <w:t>Klik hier als u tekst wilt invoeren.</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sDel="0" w:formatting="0" w:inkAnnotations="0"/>
  <w:defaultTabStop w:val="708"/>
  <w:hyphenationZone w:val="425"/>
  <w:characterSpacingControl w:val="doNotCompress"/>
  <w:compat>
    <w:useFELayout/>
  </w:compat>
  <w:rsids>
    <w:rsidRoot w:val="006569C5"/>
    <w:rsid w:val="004F555A"/>
    <w:rsid w:val="006061FA"/>
    <w:rsid w:val="006569C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061F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rsid w:val="006061FA"/>
    <w:rPr>
      <w:color w:val="808080"/>
    </w:rPr>
  </w:style>
  <w:style w:type="paragraph" w:customStyle="1" w:styleId="A93F62D034EA40C19EB4A58B47F6C661">
    <w:name w:val="A93F62D034EA40C19EB4A58B47F6C661"/>
    <w:rsid w:val="006061FA"/>
  </w:style>
  <w:style w:type="paragraph" w:customStyle="1" w:styleId="D6E9864CEC314FF2B6020B68FC963B1B">
    <w:name w:val="D6E9864CEC314FF2B6020B68FC963B1B"/>
    <w:rsid w:val="006061FA"/>
  </w:style>
  <w:style w:type="paragraph" w:customStyle="1" w:styleId="FD46CAED034F4D1B8A624466EA70866E">
    <w:name w:val="FD46CAED034F4D1B8A624466EA70866E"/>
    <w:rsid w:val="006061FA"/>
  </w:style>
  <w:style w:type="paragraph" w:customStyle="1" w:styleId="5383BDAF36CB4CFF8B5A6944DADA1729">
    <w:name w:val="5383BDAF36CB4CFF8B5A6944DADA1729"/>
    <w:rsid w:val="006061FA"/>
  </w:style>
  <w:style w:type="paragraph" w:customStyle="1" w:styleId="5E8CC2D34F344130AAE77BCEC2D2A75B">
    <w:name w:val="5E8CC2D34F344130AAE77BCEC2D2A75B"/>
    <w:rsid w:val="006061F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0532E-236E-4695-9C90-63D4C9065230}">
  <ds:schemaRefs>
    <ds:schemaRef ds:uri="http://schemas.microsoft.com/office/2006/metadata/properties"/>
  </ds:schemaRefs>
</ds:datastoreItem>
</file>

<file path=customXml/itemProps2.xml><?xml version="1.0" encoding="utf-8"?>
<ds:datastoreItem xmlns:ds="http://schemas.openxmlformats.org/officeDocument/2006/customXml" ds:itemID="{D8BD988C-65D0-47E7-8085-0C8B141CF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DBDFDA6-07B0-47DD-85D6-855923A34E17}">
  <ds:schemaRefs>
    <ds:schemaRef ds:uri="http://schemas.microsoft.com/sharepoint/v3/contenttype/forms"/>
  </ds:schemaRefs>
</ds:datastoreItem>
</file>

<file path=customXml/itemProps4.xml><?xml version="1.0" encoding="utf-8"?>
<ds:datastoreItem xmlns:ds="http://schemas.openxmlformats.org/officeDocument/2006/customXml" ds:itemID="{6AB7C5FD-8F30-43C1-99A8-360ED2968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Memo.dotx</Template>
  <TotalTime>3428</TotalTime>
  <Pages>1</Pages>
  <Words>1408</Words>
  <Characters>7749</Characters>
  <Application>Microsoft Office Word</Application>
  <DocSecurity>0</DocSecurity>
  <Lines>64</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9139</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Campschroer</dc:creator>
  <cp:lastModifiedBy>Jan Campschroer</cp:lastModifiedBy>
  <cp:revision>9</cp:revision>
  <dcterms:created xsi:type="dcterms:W3CDTF">2014-08-08T09:59:00Z</dcterms:created>
  <dcterms:modified xsi:type="dcterms:W3CDTF">2014-08-17T15:02:00Z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